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2F2" w:rsidRDefault="009876C5">
      <w:pPr>
        <w:rPr>
          <w:rFonts w:ascii="Times New Roman" w:hAnsi="Times New Roman" w:cs="Times New Roman"/>
          <w:b/>
        </w:rPr>
      </w:pPr>
      <w:r w:rsidRPr="00705550">
        <w:rPr>
          <w:rFonts w:ascii="Times New Roman" w:hAnsi="Times New Roman" w:cs="Times New Roman"/>
          <w:b/>
        </w:rPr>
        <w:t>“WAR” (Weighted Average Relative) RER Indices v2.</w:t>
      </w:r>
      <w:r w:rsidR="00021EA2">
        <w:rPr>
          <w:rFonts w:ascii="Times New Roman" w:hAnsi="Times New Roman" w:cs="Times New Roman"/>
          <w:b/>
        </w:rPr>
        <w:t>1</w:t>
      </w:r>
      <w:r w:rsidR="0076228A">
        <w:rPr>
          <w:rFonts w:ascii="Times New Roman" w:hAnsi="Times New Roman" w:cs="Times New Roman"/>
          <w:b/>
        </w:rPr>
        <w:t>a</w:t>
      </w:r>
      <w:r w:rsidRPr="00705550">
        <w:rPr>
          <w:rFonts w:ascii="Times New Roman" w:hAnsi="Times New Roman" w:cs="Times New Roman"/>
          <w:b/>
        </w:rPr>
        <w:t>, Help File</w:t>
      </w:r>
    </w:p>
    <w:p w:rsidR="0076228A" w:rsidRDefault="0076228A">
      <w:pPr>
        <w:rPr>
          <w:rFonts w:ascii="Times New Roman" w:hAnsi="Times New Roman" w:cs="Times New Roman"/>
          <w:b/>
        </w:rPr>
      </w:pPr>
      <w:r>
        <w:rPr>
          <w:rFonts w:ascii="Times New Roman" w:hAnsi="Times New Roman" w:cs="Times New Roman"/>
          <w:b/>
        </w:rPr>
        <w:t>Change from v2.1 to v2.1a</w:t>
      </w:r>
    </w:p>
    <w:p w:rsidR="0076228A" w:rsidRPr="0076228A" w:rsidRDefault="0076228A" w:rsidP="0076228A">
      <w:pPr>
        <w:pStyle w:val="ListParagraph"/>
        <w:numPr>
          <w:ilvl w:val="0"/>
          <w:numId w:val="3"/>
        </w:numPr>
        <w:rPr>
          <w:rFonts w:ascii="Times New Roman" w:hAnsi="Times New Roman" w:cs="Times New Roman"/>
          <w:b/>
        </w:rPr>
      </w:pPr>
      <w:r>
        <w:rPr>
          <w:rFonts w:ascii="Times New Roman" w:hAnsi="Times New Roman" w:cs="Times New Roman"/>
          <w:b/>
        </w:rPr>
        <w:t xml:space="preserve">Typo fixed </w:t>
      </w:r>
      <w:r w:rsidRPr="0076228A">
        <w:rPr>
          <w:rFonts w:ascii="Times New Roman" w:hAnsi="Times New Roman" w:cs="Times New Roman"/>
        </w:rPr>
        <w:t>– WARULC was created through 2009, the 2010 and 2011 data included in previous versions was spurious. Subsequent versions will update this index through later time periods.</w:t>
      </w:r>
    </w:p>
    <w:p w:rsidR="00021EA2" w:rsidRDefault="00021EA2">
      <w:pPr>
        <w:rPr>
          <w:rFonts w:ascii="Times New Roman" w:hAnsi="Times New Roman" w:cs="Times New Roman"/>
          <w:b/>
        </w:rPr>
      </w:pPr>
      <w:r>
        <w:rPr>
          <w:rFonts w:ascii="Times New Roman" w:hAnsi="Times New Roman" w:cs="Times New Roman"/>
          <w:b/>
        </w:rPr>
        <w:t>Changes of v2.1 vs. v2.0</w:t>
      </w:r>
    </w:p>
    <w:p w:rsidR="00021EA2" w:rsidRDefault="004A0E1E" w:rsidP="00021EA2">
      <w:pPr>
        <w:pStyle w:val="ListParagraph"/>
        <w:numPr>
          <w:ilvl w:val="0"/>
          <w:numId w:val="2"/>
        </w:numPr>
        <w:rPr>
          <w:rFonts w:ascii="Times New Roman" w:hAnsi="Times New Roman" w:cs="Times New Roman"/>
        </w:rPr>
      </w:pPr>
      <w:r w:rsidRPr="004A0E1E">
        <w:rPr>
          <w:rFonts w:ascii="Times New Roman" w:hAnsi="Times New Roman" w:cs="Times New Roman"/>
        </w:rPr>
        <w:t xml:space="preserve">This is just a minor update. </w:t>
      </w:r>
      <w:r>
        <w:rPr>
          <w:rFonts w:ascii="Times New Roman" w:hAnsi="Times New Roman" w:cs="Times New Roman"/>
        </w:rPr>
        <w:t>There was a bug in the code for the price levels in the Penn World Tables versions 8.0 and 8.1 for the countries</w:t>
      </w:r>
      <w:r w:rsidR="00F44DC6">
        <w:rPr>
          <w:rFonts w:ascii="Times New Roman" w:hAnsi="Times New Roman" w:cs="Times New Roman"/>
        </w:rPr>
        <w:t xml:space="preserve"> such as</w:t>
      </w:r>
      <w:r>
        <w:rPr>
          <w:rFonts w:ascii="Times New Roman" w:hAnsi="Times New Roman" w:cs="Times New Roman"/>
        </w:rPr>
        <w:t xml:space="preserve"> El Salvador, Barbados, and Malta, so the new version drops these countries from the sample. </w:t>
      </w:r>
      <w:r w:rsidR="00EC7D5B">
        <w:rPr>
          <w:rFonts w:ascii="Times New Roman" w:hAnsi="Times New Roman" w:cs="Times New Roman"/>
        </w:rPr>
        <w:t>Thus version 2.1 includes data for just 15</w:t>
      </w:r>
      <w:r w:rsidR="00AC179C">
        <w:rPr>
          <w:rFonts w:ascii="Times New Roman" w:hAnsi="Times New Roman" w:cs="Times New Roman"/>
        </w:rPr>
        <w:t>4</w:t>
      </w:r>
      <w:r w:rsidR="00EC7D5B">
        <w:rPr>
          <w:rFonts w:ascii="Times New Roman" w:hAnsi="Times New Roman" w:cs="Times New Roman"/>
        </w:rPr>
        <w:t xml:space="preserve"> countries, and each country uses trade weights for the other 15</w:t>
      </w:r>
      <w:r w:rsidR="00AC179C">
        <w:rPr>
          <w:rFonts w:ascii="Times New Roman" w:hAnsi="Times New Roman" w:cs="Times New Roman"/>
        </w:rPr>
        <w:t>3</w:t>
      </w:r>
      <w:r w:rsidR="00EC7D5B">
        <w:rPr>
          <w:rFonts w:ascii="Times New Roman" w:hAnsi="Times New Roman" w:cs="Times New Roman"/>
        </w:rPr>
        <w:t xml:space="preserve"> countries. </w:t>
      </w:r>
    </w:p>
    <w:p w:rsidR="00F025FB" w:rsidRPr="004A0E1E" w:rsidRDefault="00F025FB" w:rsidP="00021EA2">
      <w:pPr>
        <w:pStyle w:val="ListParagraph"/>
        <w:numPr>
          <w:ilvl w:val="0"/>
          <w:numId w:val="2"/>
        </w:numPr>
        <w:rPr>
          <w:rFonts w:ascii="Times New Roman" w:hAnsi="Times New Roman" w:cs="Times New Roman"/>
        </w:rPr>
      </w:pPr>
      <w:r>
        <w:rPr>
          <w:rFonts w:ascii="Times New Roman" w:hAnsi="Times New Roman" w:cs="Times New Roman"/>
        </w:rPr>
        <w:t xml:space="preserve">The Terms of Trade, computed from PWT v8.1, were added. </w:t>
      </w:r>
    </w:p>
    <w:p w:rsidR="009876C5" w:rsidRPr="00705550" w:rsidRDefault="009876C5">
      <w:pPr>
        <w:rPr>
          <w:rFonts w:ascii="Times New Roman" w:hAnsi="Times New Roman" w:cs="Times New Roman"/>
          <w:b/>
        </w:rPr>
      </w:pPr>
      <w:r w:rsidRPr="00705550">
        <w:rPr>
          <w:rFonts w:ascii="Times New Roman" w:hAnsi="Times New Roman" w:cs="Times New Roman"/>
          <w:b/>
        </w:rPr>
        <w:t>Major Changes</w:t>
      </w:r>
      <w:r w:rsidR="00705550" w:rsidRPr="00705550">
        <w:rPr>
          <w:rFonts w:ascii="Times New Roman" w:hAnsi="Times New Roman" w:cs="Times New Roman"/>
          <w:b/>
        </w:rPr>
        <w:t xml:space="preserve"> </w:t>
      </w:r>
      <w:r w:rsidR="00822796">
        <w:rPr>
          <w:rFonts w:ascii="Times New Roman" w:hAnsi="Times New Roman" w:cs="Times New Roman"/>
          <w:b/>
        </w:rPr>
        <w:t>from</w:t>
      </w:r>
      <w:r w:rsidR="00705550" w:rsidRPr="00705550">
        <w:rPr>
          <w:rFonts w:ascii="Times New Roman" w:hAnsi="Times New Roman" w:cs="Times New Roman"/>
          <w:b/>
        </w:rPr>
        <w:t xml:space="preserve"> v1.0</w:t>
      </w:r>
    </w:p>
    <w:p w:rsidR="009876C5" w:rsidRDefault="009876C5" w:rsidP="009876C5">
      <w:pPr>
        <w:pStyle w:val="ListParagraph"/>
        <w:numPr>
          <w:ilvl w:val="0"/>
          <w:numId w:val="1"/>
        </w:numPr>
        <w:rPr>
          <w:rFonts w:ascii="Times New Roman" w:hAnsi="Times New Roman" w:cs="Times New Roman"/>
        </w:rPr>
      </w:pPr>
      <w:r>
        <w:rPr>
          <w:rFonts w:ascii="Times New Roman" w:hAnsi="Times New Roman" w:cs="Times New Roman"/>
        </w:rPr>
        <w:t>This version uses Penn World Tables v8.1 i</w:t>
      </w:r>
      <w:r w:rsidR="00822796">
        <w:rPr>
          <w:rFonts w:ascii="Times New Roman" w:hAnsi="Times New Roman" w:cs="Times New Roman"/>
        </w:rPr>
        <w:t xml:space="preserve">n addition to </w:t>
      </w:r>
      <w:r>
        <w:rPr>
          <w:rFonts w:ascii="Times New Roman" w:hAnsi="Times New Roman" w:cs="Times New Roman"/>
        </w:rPr>
        <w:t>PWT</w:t>
      </w:r>
      <w:r w:rsidR="00822796">
        <w:rPr>
          <w:rFonts w:ascii="Times New Roman" w:hAnsi="Times New Roman" w:cs="Times New Roman"/>
        </w:rPr>
        <w:t>s</w:t>
      </w:r>
      <w:r>
        <w:rPr>
          <w:rFonts w:ascii="Times New Roman" w:hAnsi="Times New Roman" w:cs="Times New Roman"/>
        </w:rPr>
        <w:t xml:space="preserve"> v</w:t>
      </w:r>
      <w:r w:rsidR="00822796">
        <w:rPr>
          <w:rFonts w:ascii="Times New Roman" w:hAnsi="Times New Roman" w:cs="Times New Roman"/>
        </w:rPr>
        <w:t xml:space="preserve">ersions </w:t>
      </w:r>
      <w:r>
        <w:rPr>
          <w:rFonts w:ascii="Times New Roman" w:hAnsi="Times New Roman" w:cs="Times New Roman"/>
        </w:rPr>
        <w:t>8.0</w:t>
      </w:r>
      <w:r w:rsidR="00822796">
        <w:rPr>
          <w:rFonts w:ascii="Times New Roman" w:hAnsi="Times New Roman" w:cs="Times New Roman"/>
        </w:rPr>
        <w:t xml:space="preserve"> and 7.1</w:t>
      </w:r>
    </w:p>
    <w:p w:rsidR="009876C5" w:rsidRDefault="009876C5" w:rsidP="009876C5">
      <w:pPr>
        <w:pStyle w:val="ListParagraph"/>
        <w:numPr>
          <w:ilvl w:val="0"/>
          <w:numId w:val="1"/>
        </w:numPr>
        <w:rPr>
          <w:rFonts w:ascii="Times New Roman" w:hAnsi="Times New Roman" w:cs="Times New Roman"/>
        </w:rPr>
      </w:pPr>
      <w:r>
        <w:rPr>
          <w:rFonts w:ascii="Times New Roman" w:hAnsi="Times New Roman" w:cs="Times New Roman"/>
        </w:rPr>
        <w:t xml:space="preserve">In addition, v2.0 includes Weighted-Average Relative Price index (WARP) data and </w:t>
      </w:r>
      <w:proofErr w:type="spellStart"/>
      <w:r>
        <w:rPr>
          <w:rFonts w:ascii="Times New Roman" w:hAnsi="Times New Roman" w:cs="Times New Roman"/>
        </w:rPr>
        <w:t>Balassa</w:t>
      </w:r>
      <w:proofErr w:type="spellEnd"/>
      <w:r>
        <w:rPr>
          <w:rFonts w:ascii="Times New Roman" w:hAnsi="Times New Roman" w:cs="Times New Roman"/>
        </w:rPr>
        <w:t>-Samuelson adjusted Weighted-Average Relative Price index (BSWARP) for 15</w:t>
      </w:r>
      <w:r w:rsidR="00F2051A">
        <w:rPr>
          <w:rFonts w:ascii="Times New Roman" w:hAnsi="Times New Roman" w:cs="Times New Roman"/>
        </w:rPr>
        <w:t>4</w:t>
      </w:r>
      <w:r>
        <w:rPr>
          <w:rFonts w:ascii="Times New Roman" w:hAnsi="Times New Roman" w:cs="Times New Roman"/>
        </w:rPr>
        <w:t xml:space="preserve"> countries, greatly expanding the sample.</w:t>
      </w:r>
    </w:p>
    <w:p w:rsidR="009876C5" w:rsidRDefault="009876C5" w:rsidP="009876C5">
      <w:pPr>
        <w:pStyle w:val="ListParagraph"/>
        <w:numPr>
          <w:ilvl w:val="0"/>
          <w:numId w:val="1"/>
        </w:numPr>
        <w:rPr>
          <w:rFonts w:ascii="Times New Roman" w:hAnsi="Times New Roman" w:cs="Times New Roman"/>
        </w:rPr>
      </w:pPr>
      <w:r>
        <w:rPr>
          <w:rFonts w:ascii="Times New Roman" w:hAnsi="Times New Roman" w:cs="Times New Roman"/>
        </w:rPr>
        <w:t>The trade weights now also include 15</w:t>
      </w:r>
      <w:r w:rsidR="00F2051A">
        <w:rPr>
          <w:rFonts w:ascii="Times New Roman" w:hAnsi="Times New Roman" w:cs="Times New Roman"/>
        </w:rPr>
        <w:t>3</w:t>
      </w:r>
      <w:r>
        <w:rPr>
          <w:rFonts w:ascii="Times New Roman" w:hAnsi="Times New Roman" w:cs="Times New Roman"/>
        </w:rPr>
        <w:t xml:space="preserve"> countries (the previous version considered only the top 40 trading partners). </w:t>
      </w:r>
    </w:p>
    <w:p w:rsidR="009876C5" w:rsidRDefault="009876C5" w:rsidP="009876C5">
      <w:pPr>
        <w:pStyle w:val="ListParagraph"/>
        <w:numPr>
          <w:ilvl w:val="0"/>
          <w:numId w:val="1"/>
        </w:numPr>
        <w:rPr>
          <w:rFonts w:ascii="Times New Roman" w:hAnsi="Times New Roman" w:cs="Times New Roman"/>
        </w:rPr>
      </w:pPr>
      <w:r>
        <w:rPr>
          <w:rFonts w:ascii="Times New Roman" w:hAnsi="Times New Roman" w:cs="Times New Roman"/>
        </w:rPr>
        <w:t>Note that the trade weights (a weighted average of import weights, export weights, and third country competition weights</w:t>
      </w:r>
      <w:r w:rsidR="00D67067">
        <w:rPr>
          <w:rFonts w:ascii="Times New Roman" w:hAnsi="Times New Roman" w:cs="Times New Roman"/>
        </w:rPr>
        <w:t>, described in the text of the main paper</w:t>
      </w:r>
      <w:r>
        <w:rPr>
          <w:rFonts w:ascii="Times New Roman" w:hAnsi="Times New Roman" w:cs="Times New Roman"/>
        </w:rPr>
        <w:t xml:space="preserve">), come directly from IMF DOTS. Thus, if trade data is missing for a particular country in a given year, the WARP and BS-WARP indices will also be missing. </w:t>
      </w:r>
    </w:p>
    <w:p w:rsidR="009876C5" w:rsidRDefault="009876C5" w:rsidP="009876C5">
      <w:pPr>
        <w:pStyle w:val="ListParagraph"/>
        <w:numPr>
          <w:ilvl w:val="0"/>
          <w:numId w:val="1"/>
        </w:numPr>
        <w:rPr>
          <w:rFonts w:ascii="Times New Roman" w:hAnsi="Times New Roman" w:cs="Times New Roman"/>
        </w:rPr>
      </w:pPr>
      <w:r>
        <w:rPr>
          <w:rFonts w:ascii="Times New Roman" w:hAnsi="Times New Roman" w:cs="Times New Roman"/>
        </w:rPr>
        <w:t xml:space="preserve">I also provide the computation of the trade weights from the raw IMF DOTS trade data so that users can compute their own data, or impute missing years themselves. </w:t>
      </w:r>
    </w:p>
    <w:p w:rsidR="009876C5" w:rsidRDefault="009876C5" w:rsidP="009876C5">
      <w:pPr>
        <w:pStyle w:val="ListParagraph"/>
        <w:numPr>
          <w:ilvl w:val="0"/>
          <w:numId w:val="1"/>
        </w:numPr>
        <w:rPr>
          <w:rFonts w:ascii="Times New Roman" w:hAnsi="Times New Roman" w:cs="Times New Roman"/>
        </w:rPr>
      </w:pPr>
      <w:r>
        <w:rPr>
          <w:rFonts w:ascii="Times New Roman" w:hAnsi="Times New Roman" w:cs="Times New Roman"/>
        </w:rPr>
        <w:t>Since the weights and the data changed, I’ve also computed some of the indices using PWTv8.0 data, but full weights for 15</w:t>
      </w:r>
      <w:r w:rsidR="00F2051A">
        <w:rPr>
          <w:rFonts w:ascii="Times New Roman" w:hAnsi="Times New Roman" w:cs="Times New Roman"/>
        </w:rPr>
        <w:t>3</w:t>
      </w:r>
      <w:r>
        <w:rPr>
          <w:rFonts w:ascii="Times New Roman" w:hAnsi="Times New Roman" w:cs="Times New Roman"/>
        </w:rPr>
        <w:t xml:space="preserve"> countries, so that a like-for-like comparison is possible.</w:t>
      </w:r>
    </w:p>
    <w:p w:rsidR="00705550" w:rsidRPr="00705550" w:rsidRDefault="00705550" w:rsidP="00705550">
      <w:pPr>
        <w:rPr>
          <w:rFonts w:ascii="Times New Roman" w:hAnsi="Times New Roman" w:cs="Times New Roman"/>
          <w:b/>
        </w:rPr>
      </w:pPr>
      <w:r w:rsidRPr="00705550">
        <w:rPr>
          <w:rFonts w:ascii="Times New Roman" w:hAnsi="Times New Roman" w:cs="Times New Roman"/>
          <w:b/>
        </w:rPr>
        <w:t>Variable Description</w:t>
      </w:r>
    </w:p>
    <w:p w:rsidR="00C3200E" w:rsidRDefault="00C3200E" w:rsidP="00C3200E">
      <w:pPr>
        <w:spacing w:after="0"/>
        <w:rPr>
          <w:rFonts w:ascii="Times New Roman" w:hAnsi="Times New Roman" w:cs="Times New Roman"/>
        </w:rPr>
      </w:pPr>
      <w:proofErr w:type="spellStart"/>
      <w:proofErr w:type="gramStart"/>
      <w:r w:rsidRPr="00C3200E">
        <w:rPr>
          <w:rFonts w:ascii="Times New Roman" w:hAnsi="Times New Roman" w:cs="Times New Roman"/>
          <w:b/>
        </w:rPr>
        <w:t>countrycode</w:t>
      </w:r>
      <w:proofErr w:type="spellEnd"/>
      <w:proofErr w:type="gramEnd"/>
      <w:r>
        <w:rPr>
          <w:rFonts w:ascii="Times New Roman" w:hAnsi="Times New Roman" w:cs="Times New Roman"/>
        </w:rPr>
        <w:t xml:space="preserve"> – IMF (DOTS) country code</w:t>
      </w:r>
    </w:p>
    <w:p w:rsidR="00C3200E" w:rsidRDefault="00CC146F" w:rsidP="00CC146F">
      <w:pPr>
        <w:spacing w:after="0"/>
        <w:rPr>
          <w:rFonts w:ascii="Times New Roman" w:hAnsi="Times New Roman" w:cs="Times New Roman"/>
        </w:rPr>
      </w:pPr>
      <w:proofErr w:type="gramStart"/>
      <w:r w:rsidRPr="00C3200E">
        <w:rPr>
          <w:rFonts w:ascii="Times New Roman" w:hAnsi="Times New Roman" w:cs="Times New Roman"/>
          <w:b/>
        </w:rPr>
        <w:t>country</w:t>
      </w:r>
      <w:proofErr w:type="gramEnd"/>
      <w:r>
        <w:rPr>
          <w:rFonts w:ascii="Times New Roman" w:hAnsi="Times New Roman" w:cs="Times New Roman"/>
        </w:rPr>
        <w:t xml:space="preserve"> – Country name, from the PWT</w:t>
      </w:r>
    </w:p>
    <w:p w:rsidR="00CC146F" w:rsidRDefault="00CC146F" w:rsidP="00777F6C">
      <w:pPr>
        <w:spacing w:after="0"/>
        <w:ind w:left="360" w:hanging="360"/>
        <w:rPr>
          <w:rFonts w:ascii="Times New Roman" w:hAnsi="Times New Roman" w:cs="Times New Roman"/>
        </w:rPr>
      </w:pPr>
      <w:r w:rsidRPr="00C3200E">
        <w:rPr>
          <w:rFonts w:ascii="Times New Roman" w:hAnsi="Times New Roman" w:cs="Times New Roman"/>
          <w:b/>
        </w:rPr>
        <w:t>WARPv81</w:t>
      </w:r>
      <w:r>
        <w:rPr>
          <w:rFonts w:ascii="Times New Roman" w:hAnsi="Times New Roman" w:cs="Times New Roman"/>
        </w:rPr>
        <w:t xml:space="preserve"> – WARP computed using v8.1 of the Penn World Tables, using </w:t>
      </w:r>
      <w:r w:rsidR="00F2051A">
        <w:rPr>
          <w:rFonts w:ascii="Times New Roman" w:hAnsi="Times New Roman" w:cs="Times New Roman"/>
        </w:rPr>
        <w:t>153</w:t>
      </w:r>
      <w:r>
        <w:rPr>
          <w:rFonts w:ascii="Times New Roman" w:hAnsi="Times New Roman" w:cs="Times New Roman"/>
        </w:rPr>
        <w:t xml:space="preserve"> trading partners</w:t>
      </w:r>
      <w:r w:rsidR="00777F6C">
        <w:rPr>
          <w:rFonts w:ascii="Times New Roman" w:hAnsi="Times New Roman" w:cs="Times New Roman"/>
        </w:rPr>
        <w:t xml:space="preserve">. Because this is computed using the most recent version of the PWT, which was meant to correct biases in v8.0, this is the version of WARP which most users will be interested in. </w:t>
      </w:r>
    </w:p>
    <w:p w:rsidR="00CC146F" w:rsidRDefault="00053AAB" w:rsidP="00CC146F">
      <w:pPr>
        <w:spacing w:after="0"/>
        <w:ind w:left="360" w:hanging="360"/>
        <w:rPr>
          <w:rFonts w:ascii="Times New Roman" w:hAnsi="Times New Roman" w:cs="Times New Roman"/>
        </w:rPr>
      </w:pPr>
      <w:r>
        <w:rPr>
          <w:rFonts w:ascii="Times New Roman" w:hAnsi="Times New Roman" w:cs="Times New Roman"/>
          <w:b/>
        </w:rPr>
        <w:t>P</w:t>
      </w:r>
      <w:r w:rsidR="00CC146F" w:rsidRPr="00C3200E">
        <w:rPr>
          <w:rFonts w:ascii="Times New Roman" w:hAnsi="Times New Roman" w:cs="Times New Roman"/>
          <w:b/>
        </w:rPr>
        <w:t>WARPv81</w:t>
      </w:r>
      <w:r w:rsidR="00CC146F">
        <w:rPr>
          <w:rFonts w:ascii="Times New Roman" w:hAnsi="Times New Roman" w:cs="Times New Roman"/>
        </w:rPr>
        <w:t xml:space="preserve"> – </w:t>
      </w:r>
      <w:r>
        <w:rPr>
          <w:rFonts w:ascii="Times New Roman" w:hAnsi="Times New Roman" w:cs="Times New Roman"/>
        </w:rPr>
        <w:t xml:space="preserve">Penn effect adjusted </w:t>
      </w:r>
      <w:r w:rsidR="00CC146F">
        <w:rPr>
          <w:rFonts w:ascii="Times New Roman" w:hAnsi="Times New Roman" w:cs="Times New Roman"/>
        </w:rPr>
        <w:t xml:space="preserve">WARP using v8.1 of the Penn World Tables, also using </w:t>
      </w:r>
      <w:r w:rsidR="00F2051A">
        <w:rPr>
          <w:rFonts w:ascii="Times New Roman" w:hAnsi="Times New Roman" w:cs="Times New Roman"/>
        </w:rPr>
        <w:t>153</w:t>
      </w:r>
      <w:r w:rsidR="00CC146F">
        <w:rPr>
          <w:rFonts w:ascii="Times New Roman" w:hAnsi="Times New Roman" w:cs="Times New Roman"/>
        </w:rPr>
        <w:t xml:space="preserve"> trading partners</w:t>
      </w:r>
      <w:r>
        <w:rPr>
          <w:rFonts w:ascii="Times New Roman" w:hAnsi="Times New Roman" w:cs="Times New Roman"/>
        </w:rPr>
        <w:t xml:space="preserve">. (This variable was previously called BSWARP for </w:t>
      </w:r>
      <w:proofErr w:type="spellStart"/>
      <w:r>
        <w:rPr>
          <w:rFonts w:ascii="Times New Roman" w:hAnsi="Times New Roman" w:cs="Times New Roman"/>
        </w:rPr>
        <w:t>Balassa</w:t>
      </w:r>
      <w:proofErr w:type="spellEnd"/>
      <w:r>
        <w:rPr>
          <w:rFonts w:ascii="Times New Roman" w:hAnsi="Times New Roman" w:cs="Times New Roman"/>
        </w:rPr>
        <w:t>-Samuelson adjusted WARP</w:t>
      </w:r>
      <w:r w:rsidR="00DA0DE6">
        <w:rPr>
          <w:rFonts w:ascii="Times New Roman" w:hAnsi="Times New Roman" w:cs="Times New Roman"/>
        </w:rPr>
        <w:t xml:space="preserve">, but was changed due to the obvious connotation on a suggestion by </w:t>
      </w:r>
      <w:proofErr w:type="spellStart"/>
      <w:r w:rsidR="00DA0DE6">
        <w:rPr>
          <w:rFonts w:ascii="Times New Roman" w:hAnsi="Times New Roman" w:cs="Times New Roman"/>
        </w:rPr>
        <w:t>Feenstra</w:t>
      </w:r>
      <w:proofErr w:type="spellEnd"/>
      <w:r>
        <w:rPr>
          <w:rFonts w:ascii="Times New Roman" w:hAnsi="Times New Roman" w:cs="Times New Roman"/>
        </w:rPr>
        <w:t xml:space="preserve">.) </w:t>
      </w:r>
    </w:p>
    <w:p w:rsidR="00CC146F" w:rsidRDefault="00CC146F" w:rsidP="00CC146F">
      <w:pPr>
        <w:spacing w:after="0"/>
        <w:rPr>
          <w:rFonts w:ascii="Times New Roman" w:hAnsi="Times New Roman" w:cs="Times New Roman"/>
        </w:rPr>
      </w:pPr>
      <w:r w:rsidRPr="00C3200E">
        <w:rPr>
          <w:rFonts w:ascii="Times New Roman" w:hAnsi="Times New Roman" w:cs="Times New Roman"/>
          <w:b/>
        </w:rPr>
        <w:t>WARPv80</w:t>
      </w:r>
      <w:r>
        <w:rPr>
          <w:rFonts w:ascii="Times New Roman" w:hAnsi="Times New Roman" w:cs="Times New Roman"/>
        </w:rPr>
        <w:t xml:space="preserve"> -- WARP computed using v8.0 of the Penn World Tables, using </w:t>
      </w:r>
      <w:r w:rsidR="00F2051A">
        <w:rPr>
          <w:rFonts w:ascii="Times New Roman" w:hAnsi="Times New Roman" w:cs="Times New Roman"/>
        </w:rPr>
        <w:t>153</w:t>
      </w:r>
      <w:r>
        <w:rPr>
          <w:rFonts w:ascii="Times New Roman" w:hAnsi="Times New Roman" w:cs="Times New Roman"/>
        </w:rPr>
        <w:t xml:space="preserve"> trading partners</w:t>
      </w:r>
    </w:p>
    <w:p w:rsidR="00CC146F" w:rsidRDefault="00053AAB" w:rsidP="00CC146F">
      <w:pPr>
        <w:spacing w:after="0"/>
        <w:ind w:left="360" w:hanging="360"/>
        <w:rPr>
          <w:rFonts w:ascii="Times New Roman" w:hAnsi="Times New Roman" w:cs="Times New Roman"/>
        </w:rPr>
      </w:pPr>
      <w:r>
        <w:rPr>
          <w:rFonts w:ascii="Times New Roman" w:hAnsi="Times New Roman" w:cs="Times New Roman"/>
          <w:b/>
        </w:rPr>
        <w:t>P</w:t>
      </w:r>
      <w:r w:rsidR="00CC146F" w:rsidRPr="00C3200E">
        <w:rPr>
          <w:rFonts w:ascii="Times New Roman" w:hAnsi="Times New Roman" w:cs="Times New Roman"/>
          <w:b/>
        </w:rPr>
        <w:t>WARPv80</w:t>
      </w:r>
      <w:r w:rsidR="00CC146F">
        <w:rPr>
          <w:rFonts w:ascii="Times New Roman" w:hAnsi="Times New Roman" w:cs="Times New Roman"/>
        </w:rPr>
        <w:t xml:space="preserve"> </w:t>
      </w:r>
      <w:r>
        <w:rPr>
          <w:rFonts w:ascii="Times New Roman" w:hAnsi="Times New Roman" w:cs="Times New Roman"/>
        </w:rPr>
        <w:t>–</w:t>
      </w:r>
      <w:r w:rsidR="00CC146F">
        <w:rPr>
          <w:rFonts w:ascii="Times New Roman" w:hAnsi="Times New Roman" w:cs="Times New Roman"/>
        </w:rPr>
        <w:t xml:space="preserve"> </w:t>
      </w:r>
      <w:r>
        <w:rPr>
          <w:rFonts w:ascii="Times New Roman" w:hAnsi="Times New Roman" w:cs="Times New Roman"/>
        </w:rPr>
        <w:t>Penn effect</w:t>
      </w:r>
      <w:r w:rsidR="00CC146F">
        <w:rPr>
          <w:rFonts w:ascii="Times New Roman" w:hAnsi="Times New Roman" w:cs="Times New Roman"/>
        </w:rPr>
        <w:t xml:space="preserve"> adjusted WARP computed using v8.0 of the Penn World Tables, using </w:t>
      </w:r>
      <w:r w:rsidR="00F2051A">
        <w:rPr>
          <w:rFonts w:ascii="Times New Roman" w:hAnsi="Times New Roman" w:cs="Times New Roman"/>
        </w:rPr>
        <w:t>153</w:t>
      </w:r>
      <w:r w:rsidR="00CC146F">
        <w:rPr>
          <w:rFonts w:ascii="Times New Roman" w:hAnsi="Times New Roman" w:cs="Times New Roman"/>
        </w:rPr>
        <w:t xml:space="preserve"> trading partners</w:t>
      </w:r>
      <w:r>
        <w:rPr>
          <w:rFonts w:ascii="Times New Roman" w:hAnsi="Times New Roman" w:cs="Times New Roman"/>
        </w:rPr>
        <w:t xml:space="preserve">. (This variable was previously called BSWARP for </w:t>
      </w:r>
      <w:proofErr w:type="spellStart"/>
      <w:r>
        <w:rPr>
          <w:rFonts w:ascii="Times New Roman" w:hAnsi="Times New Roman" w:cs="Times New Roman"/>
        </w:rPr>
        <w:t>Balassa</w:t>
      </w:r>
      <w:proofErr w:type="spellEnd"/>
      <w:r>
        <w:rPr>
          <w:rFonts w:ascii="Times New Roman" w:hAnsi="Times New Roman" w:cs="Times New Roman"/>
        </w:rPr>
        <w:t>-Samuelson adjusted WARP.)</w:t>
      </w:r>
    </w:p>
    <w:p w:rsidR="00B0679B" w:rsidRDefault="00B0679B" w:rsidP="00B0679B">
      <w:pPr>
        <w:spacing w:after="0"/>
        <w:rPr>
          <w:rFonts w:ascii="Times New Roman" w:hAnsi="Times New Roman" w:cs="Times New Roman"/>
        </w:rPr>
      </w:pPr>
      <w:r w:rsidRPr="00C3200E">
        <w:rPr>
          <w:rFonts w:ascii="Times New Roman" w:hAnsi="Times New Roman" w:cs="Times New Roman"/>
          <w:b/>
        </w:rPr>
        <w:t>WARPv71</w:t>
      </w:r>
      <w:r>
        <w:rPr>
          <w:rFonts w:ascii="Times New Roman" w:hAnsi="Times New Roman" w:cs="Times New Roman"/>
        </w:rPr>
        <w:t xml:space="preserve"> -- WARP computed using v7.1 of the Penn World Tables, using </w:t>
      </w:r>
      <w:r w:rsidR="00F2051A">
        <w:rPr>
          <w:rFonts w:ascii="Times New Roman" w:hAnsi="Times New Roman" w:cs="Times New Roman"/>
        </w:rPr>
        <w:t>153</w:t>
      </w:r>
      <w:r>
        <w:rPr>
          <w:rFonts w:ascii="Times New Roman" w:hAnsi="Times New Roman" w:cs="Times New Roman"/>
        </w:rPr>
        <w:t xml:space="preserve"> trading partners</w:t>
      </w:r>
    </w:p>
    <w:p w:rsidR="00B0679B" w:rsidRDefault="00053AAB" w:rsidP="00B0679B">
      <w:pPr>
        <w:spacing w:after="0"/>
        <w:ind w:left="360" w:hanging="360"/>
        <w:rPr>
          <w:rFonts w:ascii="Times New Roman" w:hAnsi="Times New Roman" w:cs="Times New Roman"/>
        </w:rPr>
      </w:pPr>
      <w:r>
        <w:rPr>
          <w:rFonts w:ascii="Times New Roman" w:hAnsi="Times New Roman" w:cs="Times New Roman"/>
          <w:b/>
        </w:rPr>
        <w:lastRenderedPageBreak/>
        <w:t>P</w:t>
      </w:r>
      <w:r w:rsidR="00B0679B" w:rsidRPr="00C3200E">
        <w:rPr>
          <w:rFonts w:ascii="Times New Roman" w:hAnsi="Times New Roman" w:cs="Times New Roman"/>
          <w:b/>
        </w:rPr>
        <w:t>WARPv71</w:t>
      </w:r>
      <w:r w:rsidR="00B0679B">
        <w:rPr>
          <w:rFonts w:ascii="Times New Roman" w:hAnsi="Times New Roman" w:cs="Times New Roman"/>
        </w:rPr>
        <w:t xml:space="preserve"> -- </w:t>
      </w:r>
      <w:r>
        <w:rPr>
          <w:rFonts w:ascii="Times New Roman" w:hAnsi="Times New Roman" w:cs="Times New Roman"/>
        </w:rPr>
        <w:t xml:space="preserve">Penn effect </w:t>
      </w:r>
      <w:r w:rsidR="00B0679B">
        <w:rPr>
          <w:rFonts w:ascii="Times New Roman" w:hAnsi="Times New Roman" w:cs="Times New Roman"/>
        </w:rPr>
        <w:t xml:space="preserve">adjusted WARP computed using v7.1 of the Penn World Tables, using </w:t>
      </w:r>
      <w:r w:rsidR="00F2051A">
        <w:rPr>
          <w:rFonts w:ascii="Times New Roman" w:hAnsi="Times New Roman" w:cs="Times New Roman"/>
        </w:rPr>
        <w:t>153</w:t>
      </w:r>
      <w:r w:rsidR="00B0679B">
        <w:rPr>
          <w:rFonts w:ascii="Times New Roman" w:hAnsi="Times New Roman" w:cs="Times New Roman"/>
        </w:rPr>
        <w:t xml:space="preserve"> trading partners</w:t>
      </w:r>
      <w:r>
        <w:rPr>
          <w:rFonts w:ascii="Times New Roman" w:hAnsi="Times New Roman" w:cs="Times New Roman"/>
        </w:rPr>
        <w:t xml:space="preserve">. (This variable was previously called BSWARP for </w:t>
      </w:r>
      <w:proofErr w:type="spellStart"/>
      <w:r>
        <w:rPr>
          <w:rFonts w:ascii="Times New Roman" w:hAnsi="Times New Roman" w:cs="Times New Roman"/>
        </w:rPr>
        <w:t>Balassa</w:t>
      </w:r>
      <w:proofErr w:type="spellEnd"/>
      <w:r>
        <w:rPr>
          <w:rFonts w:ascii="Times New Roman" w:hAnsi="Times New Roman" w:cs="Times New Roman"/>
        </w:rPr>
        <w:t>-Samuelson adjusted WARP.)</w:t>
      </w:r>
    </w:p>
    <w:p w:rsidR="00C4547D" w:rsidRDefault="00C4547D" w:rsidP="00B0679B">
      <w:pPr>
        <w:spacing w:after="0"/>
        <w:ind w:left="360" w:hanging="360"/>
        <w:rPr>
          <w:rFonts w:ascii="Times New Roman" w:hAnsi="Times New Roman" w:cs="Times New Roman"/>
        </w:rPr>
      </w:pPr>
      <w:r>
        <w:rPr>
          <w:rFonts w:ascii="Times New Roman" w:hAnsi="Times New Roman" w:cs="Times New Roman"/>
          <w:b/>
        </w:rPr>
        <w:t xml:space="preserve">WARULC </w:t>
      </w:r>
      <w:r>
        <w:rPr>
          <w:rFonts w:ascii="Times New Roman" w:hAnsi="Times New Roman" w:cs="Times New Roman"/>
        </w:rPr>
        <w:t xml:space="preserve">– Weighted Average Relative Unit Labor Costs. Only the US WARULC index is changed over v1.0, as </w:t>
      </w:r>
      <w:r w:rsidR="00BA3AC3">
        <w:rPr>
          <w:rFonts w:ascii="Times New Roman" w:hAnsi="Times New Roman" w:cs="Times New Roman"/>
        </w:rPr>
        <w:t xml:space="preserve">a bug in the trade weights was fixed, </w:t>
      </w:r>
      <w:r>
        <w:rPr>
          <w:rFonts w:ascii="Times New Roman" w:hAnsi="Times New Roman" w:cs="Times New Roman"/>
        </w:rPr>
        <w:t xml:space="preserve">although the index is largely unchanged. </w:t>
      </w:r>
    </w:p>
    <w:p w:rsidR="00C3200E" w:rsidRDefault="00C3200E" w:rsidP="00B0679B">
      <w:pPr>
        <w:spacing w:after="0"/>
        <w:ind w:left="360" w:hanging="360"/>
        <w:rPr>
          <w:rFonts w:ascii="Times New Roman" w:hAnsi="Times New Roman" w:cs="Times New Roman"/>
          <w:b/>
          <w:bCs/>
        </w:rPr>
      </w:pPr>
      <w:r w:rsidRPr="00C3200E">
        <w:rPr>
          <w:rFonts w:ascii="Times New Roman" w:hAnsi="Times New Roman" w:cs="Times New Roman"/>
          <w:b/>
          <w:bCs/>
        </w:rPr>
        <w:t xml:space="preserve">REER_RULC </w:t>
      </w:r>
      <w:r w:rsidRPr="00C3200E">
        <w:rPr>
          <w:rFonts w:ascii="Times New Roman" w:hAnsi="Times New Roman" w:cs="Times New Roman"/>
          <w:bCs/>
        </w:rPr>
        <w:t>– IMF Relative Unit Labor Cost Index</w:t>
      </w:r>
    </w:p>
    <w:p w:rsidR="00C3200E" w:rsidRPr="00C3200E" w:rsidRDefault="00C3200E" w:rsidP="00B0679B">
      <w:pPr>
        <w:spacing w:after="0"/>
        <w:ind w:left="360" w:hanging="360"/>
        <w:rPr>
          <w:rFonts w:ascii="Times New Roman" w:hAnsi="Times New Roman" w:cs="Times New Roman"/>
          <w:bCs/>
        </w:rPr>
      </w:pPr>
      <w:r w:rsidRPr="00C3200E">
        <w:rPr>
          <w:rFonts w:ascii="Times New Roman" w:hAnsi="Times New Roman" w:cs="Times New Roman"/>
          <w:b/>
          <w:bCs/>
        </w:rPr>
        <w:t xml:space="preserve">REER_CPI </w:t>
      </w:r>
      <w:r>
        <w:rPr>
          <w:rFonts w:ascii="Times New Roman" w:hAnsi="Times New Roman" w:cs="Times New Roman"/>
          <w:bCs/>
        </w:rPr>
        <w:t>–</w:t>
      </w:r>
      <w:r w:rsidRPr="00C3200E">
        <w:rPr>
          <w:rFonts w:ascii="Times New Roman" w:hAnsi="Times New Roman" w:cs="Times New Roman"/>
          <w:bCs/>
        </w:rPr>
        <w:t xml:space="preserve"> </w:t>
      </w:r>
      <w:r>
        <w:rPr>
          <w:rFonts w:ascii="Times New Roman" w:hAnsi="Times New Roman" w:cs="Times New Roman"/>
          <w:bCs/>
        </w:rPr>
        <w:t>IMF CPI-based RER Index</w:t>
      </w:r>
    </w:p>
    <w:p w:rsidR="00C3200E" w:rsidRPr="00C3200E" w:rsidRDefault="00C3200E" w:rsidP="00B0679B">
      <w:pPr>
        <w:spacing w:after="0"/>
        <w:ind w:left="360" w:hanging="360"/>
        <w:rPr>
          <w:rFonts w:ascii="Times New Roman" w:hAnsi="Times New Roman" w:cs="Times New Roman"/>
          <w:bCs/>
        </w:rPr>
      </w:pPr>
      <w:proofErr w:type="spellStart"/>
      <w:r w:rsidRPr="00C3200E">
        <w:rPr>
          <w:rFonts w:ascii="Times New Roman" w:hAnsi="Times New Roman" w:cs="Times New Roman"/>
          <w:b/>
          <w:bCs/>
        </w:rPr>
        <w:t>FedBTWRERIndex_extended</w:t>
      </w:r>
      <w:proofErr w:type="spellEnd"/>
      <w:r w:rsidRPr="00C3200E">
        <w:rPr>
          <w:rFonts w:ascii="Times New Roman" w:hAnsi="Times New Roman" w:cs="Times New Roman"/>
          <w:b/>
          <w:bCs/>
        </w:rPr>
        <w:t xml:space="preserve"> </w:t>
      </w:r>
      <w:r>
        <w:rPr>
          <w:rFonts w:ascii="Times New Roman" w:hAnsi="Times New Roman" w:cs="Times New Roman"/>
          <w:bCs/>
        </w:rPr>
        <w:t>–</w:t>
      </w:r>
      <w:r w:rsidRPr="00C3200E">
        <w:rPr>
          <w:rFonts w:ascii="Times New Roman" w:hAnsi="Times New Roman" w:cs="Times New Roman"/>
          <w:bCs/>
        </w:rPr>
        <w:t xml:space="preserve"> </w:t>
      </w:r>
      <w:r>
        <w:rPr>
          <w:rFonts w:ascii="Times New Roman" w:hAnsi="Times New Roman" w:cs="Times New Roman"/>
          <w:bCs/>
        </w:rPr>
        <w:t xml:space="preserve">This index is computed using the same </w:t>
      </w:r>
      <w:r w:rsidR="00A56AFE">
        <w:rPr>
          <w:rFonts w:ascii="Times New Roman" w:hAnsi="Times New Roman" w:cs="Times New Roman"/>
          <w:bCs/>
        </w:rPr>
        <w:t>methodology as the Fed’s Broad Trade-weighted Real Exchange Rate Index, only it spans 1950 to 2011 (the Fed’s index starts in the 1970s)</w:t>
      </w:r>
      <w:r w:rsidR="00C4547D">
        <w:rPr>
          <w:rFonts w:ascii="Times New Roman" w:hAnsi="Times New Roman" w:cs="Times New Roman"/>
          <w:bCs/>
        </w:rPr>
        <w:t>. It is unchanged from v1.0.</w:t>
      </w:r>
    </w:p>
    <w:p w:rsidR="00C3200E" w:rsidRPr="00A56AFE" w:rsidRDefault="00C3200E" w:rsidP="00B0679B">
      <w:pPr>
        <w:spacing w:after="0"/>
        <w:ind w:left="360" w:hanging="360"/>
        <w:rPr>
          <w:rFonts w:ascii="Times New Roman" w:hAnsi="Times New Roman" w:cs="Times New Roman"/>
          <w:bCs/>
        </w:rPr>
      </w:pPr>
      <w:proofErr w:type="spellStart"/>
      <w:r w:rsidRPr="00C3200E">
        <w:rPr>
          <w:rFonts w:ascii="Times New Roman" w:hAnsi="Times New Roman" w:cs="Times New Roman"/>
          <w:b/>
          <w:bCs/>
        </w:rPr>
        <w:t>Historical_WARP_US</w:t>
      </w:r>
      <w:proofErr w:type="spellEnd"/>
      <w:r w:rsidRPr="00C3200E">
        <w:rPr>
          <w:rFonts w:ascii="Times New Roman" w:hAnsi="Times New Roman" w:cs="Times New Roman"/>
          <w:b/>
          <w:bCs/>
        </w:rPr>
        <w:t xml:space="preserve"> </w:t>
      </w:r>
      <w:r w:rsidR="00A56AFE" w:rsidRPr="00A56AFE">
        <w:rPr>
          <w:rFonts w:ascii="Times New Roman" w:hAnsi="Times New Roman" w:cs="Times New Roman"/>
          <w:bCs/>
        </w:rPr>
        <w:t>– An extension of WARP back to 1820 using</w:t>
      </w:r>
      <w:r w:rsidR="00A56AFE">
        <w:rPr>
          <w:rFonts w:ascii="Times New Roman" w:hAnsi="Times New Roman" w:cs="Times New Roman"/>
          <w:b/>
          <w:bCs/>
        </w:rPr>
        <w:t xml:space="preserve"> </w:t>
      </w:r>
      <w:r w:rsidR="00A56AFE" w:rsidRPr="00A56AFE">
        <w:rPr>
          <w:rFonts w:ascii="Times New Roman" w:hAnsi="Times New Roman" w:cs="Times New Roman"/>
          <w:bCs/>
        </w:rPr>
        <w:t xml:space="preserve">a smaller sample of countries that dwindles to </w:t>
      </w:r>
      <w:r w:rsidR="00A56AFE">
        <w:rPr>
          <w:rFonts w:ascii="Times New Roman" w:hAnsi="Times New Roman" w:cs="Times New Roman"/>
          <w:bCs/>
        </w:rPr>
        <w:t>6 countries by 1920 (see Table A.2 in the main paper for the exact sample)</w:t>
      </w:r>
      <w:r w:rsidR="00C4547D">
        <w:rPr>
          <w:rFonts w:ascii="Times New Roman" w:hAnsi="Times New Roman" w:cs="Times New Roman"/>
          <w:bCs/>
        </w:rPr>
        <w:t>. This index is unchanged from v1.0.</w:t>
      </w:r>
    </w:p>
    <w:p w:rsidR="00C4547D" w:rsidRDefault="00C3200E" w:rsidP="00C4547D">
      <w:pPr>
        <w:spacing w:after="0"/>
        <w:ind w:left="360" w:hanging="360"/>
        <w:rPr>
          <w:rFonts w:ascii="Times New Roman" w:hAnsi="Times New Roman" w:cs="Times New Roman"/>
          <w:bCs/>
        </w:rPr>
      </w:pPr>
      <w:proofErr w:type="spellStart"/>
      <w:r w:rsidRPr="00C3200E">
        <w:rPr>
          <w:rFonts w:ascii="Times New Roman" w:hAnsi="Times New Roman" w:cs="Times New Roman"/>
          <w:b/>
          <w:bCs/>
        </w:rPr>
        <w:t>Historical_Divisia_US</w:t>
      </w:r>
      <w:proofErr w:type="spellEnd"/>
      <w:r w:rsidR="00A56AFE">
        <w:rPr>
          <w:rFonts w:ascii="Times New Roman" w:hAnsi="Times New Roman" w:cs="Times New Roman"/>
          <w:b/>
          <w:bCs/>
        </w:rPr>
        <w:t xml:space="preserve"> </w:t>
      </w:r>
      <w:r w:rsidR="00A56AFE" w:rsidRPr="00A56AFE">
        <w:rPr>
          <w:rFonts w:ascii="Times New Roman" w:hAnsi="Times New Roman" w:cs="Times New Roman"/>
          <w:bCs/>
        </w:rPr>
        <w:t xml:space="preserve">-- An extension of </w:t>
      </w:r>
      <w:proofErr w:type="spellStart"/>
      <w:r w:rsidR="00A56AFE">
        <w:rPr>
          <w:rFonts w:ascii="Times New Roman" w:hAnsi="Times New Roman" w:cs="Times New Roman"/>
          <w:bCs/>
        </w:rPr>
        <w:t>Divisia</w:t>
      </w:r>
      <w:proofErr w:type="spellEnd"/>
      <w:r w:rsidR="008A4667">
        <w:rPr>
          <w:rFonts w:ascii="Times New Roman" w:hAnsi="Times New Roman" w:cs="Times New Roman"/>
          <w:bCs/>
        </w:rPr>
        <w:t xml:space="preserve"> (the Fed and IMF’s indexing method)</w:t>
      </w:r>
      <w:r w:rsidR="00A56AFE" w:rsidRPr="00A56AFE">
        <w:rPr>
          <w:rFonts w:ascii="Times New Roman" w:hAnsi="Times New Roman" w:cs="Times New Roman"/>
          <w:bCs/>
        </w:rPr>
        <w:t xml:space="preserve"> back to 1820 using</w:t>
      </w:r>
      <w:r w:rsidR="00A56AFE">
        <w:rPr>
          <w:rFonts w:ascii="Times New Roman" w:hAnsi="Times New Roman" w:cs="Times New Roman"/>
          <w:b/>
          <w:bCs/>
        </w:rPr>
        <w:t xml:space="preserve"> </w:t>
      </w:r>
      <w:r w:rsidR="00A56AFE" w:rsidRPr="00A56AFE">
        <w:rPr>
          <w:rFonts w:ascii="Times New Roman" w:hAnsi="Times New Roman" w:cs="Times New Roman"/>
          <w:bCs/>
        </w:rPr>
        <w:t xml:space="preserve">a smaller sample of countries that dwindles to </w:t>
      </w:r>
      <w:r w:rsidR="00A56AFE">
        <w:rPr>
          <w:rFonts w:ascii="Times New Roman" w:hAnsi="Times New Roman" w:cs="Times New Roman"/>
          <w:bCs/>
        </w:rPr>
        <w:t>6 countries by 1920 (see Table A.2 in the main paper for the exact sample)</w:t>
      </w:r>
      <w:r w:rsidR="00C4547D">
        <w:rPr>
          <w:rFonts w:ascii="Times New Roman" w:hAnsi="Times New Roman" w:cs="Times New Roman"/>
          <w:bCs/>
        </w:rPr>
        <w:t>. This index is unchanged from v1.0.</w:t>
      </w:r>
    </w:p>
    <w:p w:rsidR="00F025FB" w:rsidRPr="00A56AFE" w:rsidRDefault="00F025FB" w:rsidP="00C4547D">
      <w:pPr>
        <w:spacing w:after="0"/>
        <w:ind w:left="360" w:hanging="360"/>
        <w:rPr>
          <w:rFonts w:ascii="Times New Roman" w:hAnsi="Times New Roman" w:cs="Times New Roman"/>
          <w:bCs/>
        </w:rPr>
      </w:pPr>
      <w:proofErr w:type="spellStart"/>
      <w:r>
        <w:rPr>
          <w:rFonts w:ascii="Times New Roman" w:hAnsi="Times New Roman" w:cs="Times New Roman"/>
          <w:b/>
          <w:bCs/>
        </w:rPr>
        <w:t>ToT</w:t>
      </w:r>
      <w:proofErr w:type="spellEnd"/>
      <w:r>
        <w:rPr>
          <w:rFonts w:ascii="Times New Roman" w:hAnsi="Times New Roman" w:cs="Times New Roman"/>
          <w:b/>
          <w:bCs/>
        </w:rPr>
        <w:t xml:space="preserve"> </w:t>
      </w:r>
      <w:r>
        <w:rPr>
          <w:rFonts w:ascii="Times New Roman" w:hAnsi="Times New Roman" w:cs="Times New Roman"/>
          <w:bCs/>
        </w:rPr>
        <w:t xml:space="preserve">– The Terms of Trade, computed simply as the </w:t>
      </w:r>
      <w:r w:rsidR="008361AB">
        <w:rPr>
          <w:rFonts w:ascii="Times New Roman" w:hAnsi="Times New Roman" w:cs="Times New Roman"/>
          <w:bCs/>
        </w:rPr>
        <w:t xml:space="preserve">price level of exports divided by the price level of imports, from PWT v8.1. </w:t>
      </w:r>
    </w:p>
    <w:p w:rsidR="009876C5" w:rsidRPr="009876C5" w:rsidRDefault="009876C5" w:rsidP="00F6020C">
      <w:pPr>
        <w:spacing w:after="0"/>
        <w:ind w:left="360" w:hanging="360"/>
        <w:rPr>
          <w:rFonts w:ascii="Times New Roman" w:hAnsi="Times New Roman" w:cs="Times New Roman"/>
        </w:rPr>
      </w:pPr>
    </w:p>
    <w:sectPr w:rsidR="009876C5" w:rsidRPr="009876C5" w:rsidSect="00CC2E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E3849"/>
    <w:multiLevelType w:val="hybridMultilevel"/>
    <w:tmpl w:val="174AC0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CB137F"/>
    <w:multiLevelType w:val="hybridMultilevel"/>
    <w:tmpl w:val="35205C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853D52"/>
    <w:multiLevelType w:val="hybridMultilevel"/>
    <w:tmpl w:val="841C95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9876C5"/>
    <w:rsid w:val="000017C9"/>
    <w:rsid w:val="00003DC9"/>
    <w:rsid w:val="00007D19"/>
    <w:rsid w:val="00010800"/>
    <w:rsid w:val="000118E0"/>
    <w:rsid w:val="000122F9"/>
    <w:rsid w:val="00012607"/>
    <w:rsid w:val="00013CA6"/>
    <w:rsid w:val="000160D0"/>
    <w:rsid w:val="00016CE7"/>
    <w:rsid w:val="00017A99"/>
    <w:rsid w:val="00020506"/>
    <w:rsid w:val="00021EA2"/>
    <w:rsid w:val="000222B0"/>
    <w:rsid w:val="00022DE3"/>
    <w:rsid w:val="000236B8"/>
    <w:rsid w:val="000241C2"/>
    <w:rsid w:val="00024401"/>
    <w:rsid w:val="000244F9"/>
    <w:rsid w:val="00024927"/>
    <w:rsid w:val="00026487"/>
    <w:rsid w:val="0003067F"/>
    <w:rsid w:val="00030844"/>
    <w:rsid w:val="00032846"/>
    <w:rsid w:val="00032B2D"/>
    <w:rsid w:val="000342F6"/>
    <w:rsid w:val="00034504"/>
    <w:rsid w:val="00035DA3"/>
    <w:rsid w:val="00035F83"/>
    <w:rsid w:val="00036413"/>
    <w:rsid w:val="00041815"/>
    <w:rsid w:val="00042F81"/>
    <w:rsid w:val="0004387F"/>
    <w:rsid w:val="000451D7"/>
    <w:rsid w:val="00045AC1"/>
    <w:rsid w:val="00045BC4"/>
    <w:rsid w:val="00045F3B"/>
    <w:rsid w:val="00046A86"/>
    <w:rsid w:val="00047000"/>
    <w:rsid w:val="00050C68"/>
    <w:rsid w:val="0005197B"/>
    <w:rsid w:val="00052A31"/>
    <w:rsid w:val="00052BE4"/>
    <w:rsid w:val="000537E1"/>
    <w:rsid w:val="00053AAB"/>
    <w:rsid w:val="00054141"/>
    <w:rsid w:val="0005436F"/>
    <w:rsid w:val="00055F8E"/>
    <w:rsid w:val="0005782D"/>
    <w:rsid w:val="00061B5B"/>
    <w:rsid w:val="000621C3"/>
    <w:rsid w:val="00062A25"/>
    <w:rsid w:val="00066249"/>
    <w:rsid w:val="00066752"/>
    <w:rsid w:val="00066C2A"/>
    <w:rsid w:val="000673A1"/>
    <w:rsid w:val="000700BA"/>
    <w:rsid w:val="000705D5"/>
    <w:rsid w:val="00070867"/>
    <w:rsid w:val="00071175"/>
    <w:rsid w:val="0007212A"/>
    <w:rsid w:val="00072265"/>
    <w:rsid w:val="00073111"/>
    <w:rsid w:val="000739A5"/>
    <w:rsid w:val="00073E10"/>
    <w:rsid w:val="00074324"/>
    <w:rsid w:val="0007507C"/>
    <w:rsid w:val="0007515B"/>
    <w:rsid w:val="000753B5"/>
    <w:rsid w:val="00075DFA"/>
    <w:rsid w:val="000769DA"/>
    <w:rsid w:val="00076B0C"/>
    <w:rsid w:val="00077007"/>
    <w:rsid w:val="00080858"/>
    <w:rsid w:val="00080E6E"/>
    <w:rsid w:val="00082989"/>
    <w:rsid w:val="0008312C"/>
    <w:rsid w:val="00084239"/>
    <w:rsid w:val="00084799"/>
    <w:rsid w:val="0008481E"/>
    <w:rsid w:val="00084C52"/>
    <w:rsid w:val="00086354"/>
    <w:rsid w:val="00087518"/>
    <w:rsid w:val="00087FE6"/>
    <w:rsid w:val="0009095D"/>
    <w:rsid w:val="00092D23"/>
    <w:rsid w:val="00094296"/>
    <w:rsid w:val="000950FF"/>
    <w:rsid w:val="0009526E"/>
    <w:rsid w:val="000964BE"/>
    <w:rsid w:val="00097F25"/>
    <w:rsid w:val="000A10EA"/>
    <w:rsid w:val="000A4A6C"/>
    <w:rsid w:val="000A767B"/>
    <w:rsid w:val="000B03B8"/>
    <w:rsid w:val="000B06C4"/>
    <w:rsid w:val="000B0AD4"/>
    <w:rsid w:val="000B1683"/>
    <w:rsid w:val="000B2A58"/>
    <w:rsid w:val="000B3280"/>
    <w:rsid w:val="000B37FC"/>
    <w:rsid w:val="000B4000"/>
    <w:rsid w:val="000B63A7"/>
    <w:rsid w:val="000B6DEB"/>
    <w:rsid w:val="000B7FEA"/>
    <w:rsid w:val="000C0C1D"/>
    <w:rsid w:val="000C18B4"/>
    <w:rsid w:val="000C49DF"/>
    <w:rsid w:val="000C5B25"/>
    <w:rsid w:val="000C61FF"/>
    <w:rsid w:val="000D1013"/>
    <w:rsid w:val="000D499A"/>
    <w:rsid w:val="000D4F8D"/>
    <w:rsid w:val="000D71F1"/>
    <w:rsid w:val="000D778C"/>
    <w:rsid w:val="000D7C30"/>
    <w:rsid w:val="000E1BF1"/>
    <w:rsid w:val="000E3143"/>
    <w:rsid w:val="000E5FD1"/>
    <w:rsid w:val="000F027B"/>
    <w:rsid w:val="000F0F37"/>
    <w:rsid w:val="000F1664"/>
    <w:rsid w:val="000F3B58"/>
    <w:rsid w:val="000F556B"/>
    <w:rsid w:val="000F5653"/>
    <w:rsid w:val="000F5A3F"/>
    <w:rsid w:val="000F609A"/>
    <w:rsid w:val="000F7289"/>
    <w:rsid w:val="000F79D6"/>
    <w:rsid w:val="00100777"/>
    <w:rsid w:val="001026DF"/>
    <w:rsid w:val="00103C43"/>
    <w:rsid w:val="00103FFC"/>
    <w:rsid w:val="00105451"/>
    <w:rsid w:val="001057BE"/>
    <w:rsid w:val="00106715"/>
    <w:rsid w:val="001069EB"/>
    <w:rsid w:val="0010740F"/>
    <w:rsid w:val="00107624"/>
    <w:rsid w:val="00107944"/>
    <w:rsid w:val="0011013D"/>
    <w:rsid w:val="001102C6"/>
    <w:rsid w:val="001129D6"/>
    <w:rsid w:val="00112DCE"/>
    <w:rsid w:val="00112F7B"/>
    <w:rsid w:val="00113FA9"/>
    <w:rsid w:val="001141D0"/>
    <w:rsid w:val="001143D9"/>
    <w:rsid w:val="00114893"/>
    <w:rsid w:val="0011574F"/>
    <w:rsid w:val="0012038C"/>
    <w:rsid w:val="001233A6"/>
    <w:rsid w:val="00123888"/>
    <w:rsid w:val="00124B13"/>
    <w:rsid w:val="001256B2"/>
    <w:rsid w:val="00125739"/>
    <w:rsid w:val="00126E8D"/>
    <w:rsid w:val="001271E0"/>
    <w:rsid w:val="00127EC8"/>
    <w:rsid w:val="00130ED9"/>
    <w:rsid w:val="00131507"/>
    <w:rsid w:val="00133586"/>
    <w:rsid w:val="001345B9"/>
    <w:rsid w:val="00134B84"/>
    <w:rsid w:val="00134BD0"/>
    <w:rsid w:val="00135202"/>
    <w:rsid w:val="001352A7"/>
    <w:rsid w:val="001357C7"/>
    <w:rsid w:val="001369E5"/>
    <w:rsid w:val="001407EF"/>
    <w:rsid w:val="001412C5"/>
    <w:rsid w:val="001456BD"/>
    <w:rsid w:val="001462F5"/>
    <w:rsid w:val="0014742B"/>
    <w:rsid w:val="001505E5"/>
    <w:rsid w:val="00151BB0"/>
    <w:rsid w:val="00151E65"/>
    <w:rsid w:val="0015225B"/>
    <w:rsid w:val="001529DE"/>
    <w:rsid w:val="00153049"/>
    <w:rsid w:val="00153345"/>
    <w:rsid w:val="00153D72"/>
    <w:rsid w:val="00155CFA"/>
    <w:rsid w:val="00156970"/>
    <w:rsid w:val="001571E6"/>
    <w:rsid w:val="001612FD"/>
    <w:rsid w:val="00162560"/>
    <w:rsid w:val="001632A8"/>
    <w:rsid w:val="0016489F"/>
    <w:rsid w:val="00166ADD"/>
    <w:rsid w:val="0016776E"/>
    <w:rsid w:val="001677AA"/>
    <w:rsid w:val="00167DB8"/>
    <w:rsid w:val="00170964"/>
    <w:rsid w:val="001717F1"/>
    <w:rsid w:val="001740A8"/>
    <w:rsid w:val="00175EC5"/>
    <w:rsid w:val="00176AB3"/>
    <w:rsid w:val="00177A6A"/>
    <w:rsid w:val="0018033A"/>
    <w:rsid w:val="00180BD0"/>
    <w:rsid w:val="001818CD"/>
    <w:rsid w:val="0018359F"/>
    <w:rsid w:val="00190042"/>
    <w:rsid w:val="0019028B"/>
    <w:rsid w:val="00192A96"/>
    <w:rsid w:val="001955C4"/>
    <w:rsid w:val="00195AF4"/>
    <w:rsid w:val="00195B83"/>
    <w:rsid w:val="0019612D"/>
    <w:rsid w:val="00197C4A"/>
    <w:rsid w:val="001A0101"/>
    <w:rsid w:val="001A177F"/>
    <w:rsid w:val="001A2223"/>
    <w:rsid w:val="001A25EC"/>
    <w:rsid w:val="001A353B"/>
    <w:rsid w:val="001A55FB"/>
    <w:rsid w:val="001A578B"/>
    <w:rsid w:val="001A7422"/>
    <w:rsid w:val="001A75CC"/>
    <w:rsid w:val="001B0A1B"/>
    <w:rsid w:val="001B0F95"/>
    <w:rsid w:val="001B2003"/>
    <w:rsid w:val="001B539F"/>
    <w:rsid w:val="001B7F80"/>
    <w:rsid w:val="001C1C90"/>
    <w:rsid w:val="001C2D49"/>
    <w:rsid w:val="001C2E4B"/>
    <w:rsid w:val="001C30CA"/>
    <w:rsid w:val="001C3A0A"/>
    <w:rsid w:val="001C51E4"/>
    <w:rsid w:val="001C58DC"/>
    <w:rsid w:val="001C726F"/>
    <w:rsid w:val="001D0B30"/>
    <w:rsid w:val="001D1211"/>
    <w:rsid w:val="001D1946"/>
    <w:rsid w:val="001D274E"/>
    <w:rsid w:val="001D282B"/>
    <w:rsid w:val="001D303E"/>
    <w:rsid w:val="001D5D50"/>
    <w:rsid w:val="001E1F4F"/>
    <w:rsid w:val="001E27AE"/>
    <w:rsid w:val="001E2EBD"/>
    <w:rsid w:val="001E3334"/>
    <w:rsid w:val="001E37C2"/>
    <w:rsid w:val="001E441F"/>
    <w:rsid w:val="001E49FD"/>
    <w:rsid w:val="001E6606"/>
    <w:rsid w:val="001E6837"/>
    <w:rsid w:val="001E6D28"/>
    <w:rsid w:val="001E7355"/>
    <w:rsid w:val="001E7BF7"/>
    <w:rsid w:val="001F1459"/>
    <w:rsid w:val="001F2279"/>
    <w:rsid w:val="001F46DE"/>
    <w:rsid w:val="001F73AD"/>
    <w:rsid w:val="001F743C"/>
    <w:rsid w:val="001F783D"/>
    <w:rsid w:val="00200147"/>
    <w:rsid w:val="0020116B"/>
    <w:rsid w:val="0020133D"/>
    <w:rsid w:val="00204A5A"/>
    <w:rsid w:val="002068B5"/>
    <w:rsid w:val="00207791"/>
    <w:rsid w:val="00207906"/>
    <w:rsid w:val="00207C3C"/>
    <w:rsid w:val="0021102B"/>
    <w:rsid w:val="00211581"/>
    <w:rsid w:val="002137F1"/>
    <w:rsid w:val="0021619F"/>
    <w:rsid w:val="0022019F"/>
    <w:rsid w:val="0022488D"/>
    <w:rsid w:val="00224C34"/>
    <w:rsid w:val="00224E8A"/>
    <w:rsid w:val="00225010"/>
    <w:rsid w:val="002266A0"/>
    <w:rsid w:val="002278D2"/>
    <w:rsid w:val="00227FAD"/>
    <w:rsid w:val="002338CF"/>
    <w:rsid w:val="002339A1"/>
    <w:rsid w:val="00235860"/>
    <w:rsid w:val="00237A4D"/>
    <w:rsid w:val="002409F8"/>
    <w:rsid w:val="00241426"/>
    <w:rsid w:val="00243142"/>
    <w:rsid w:val="002432C0"/>
    <w:rsid w:val="0024375B"/>
    <w:rsid w:val="00245B75"/>
    <w:rsid w:val="002526BC"/>
    <w:rsid w:val="00255D7C"/>
    <w:rsid w:val="0025736B"/>
    <w:rsid w:val="00257E2A"/>
    <w:rsid w:val="00260AF3"/>
    <w:rsid w:val="002615C2"/>
    <w:rsid w:val="00263421"/>
    <w:rsid w:val="00263AD7"/>
    <w:rsid w:val="00264238"/>
    <w:rsid w:val="00264D0C"/>
    <w:rsid w:val="002661ED"/>
    <w:rsid w:val="00272A94"/>
    <w:rsid w:val="00272BC3"/>
    <w:rsid w:val="002744A4"/>
    <w:rsid w:val="0027494D"/>
    <w:rsid w:val="002757DB"/>
    <w:rsid w:val="00277624"/>
    <w:rsid w:val="002811D4"/>
    <w:rsid w:val="00282BA6"/>
    <w:rsid w:val="002832EB"/>
    <w:rsid w:val="0028365D"/>
    <w:rsid w:val="00286026"/>
    <w:rsid w:val="002874F7"/>
    <w:rsid w:val="00287E79"/>
    <w:rsid w:val="00290EA0"/>
    <w:rsid w:val="00291287"/>
    <w:rsid w:val="00291863"/>
    <w:rsid w:val="00294EE4"/>
    <w:rsid w:val="0029520D"/>
    <w:rsid w:val="0029535E"/>
    <w:rsid w:val="00295931"/>
    <w:rsid w:val="0029651D"/>
    <w:rsid w:val="00297E8A"/>
    <w:rsid w:val="002A07A4"/>
    <w:rsid w:val="002A091D"/>
    <w:rsid w:val="002A2D02"/>
    <w:rsid w:val="002A3CCD"/>
    <w:rsid w:val="002A468E"/>
    <w:rsid w:val="002A560E"/>
    <w:rsid w:val="002A6C0C"/>
    <w:rsid w:val="002A73C8"/>
    <w:rsid w:val="002B143E"/>
    <w:rsid w:val="002B317C"/>
    <w:rsid w:val="002B31EF"/>
    <w:rsid w:val="002B4071"/>
    <w:rsid w:val="002B424A"/>
    <w:rsid w:val="002B5908"/>
    <w:rsid w:val="002B59E9"/>
    <w:rsid w:val="002B5A68"/>
    <w:rsid w:val="002B7446"/>
    <w:rsid w:val="002C31D1"/>
    <w:rsid w:val="002C3FC8"/>
    <w:rsid w:val="002C4149"/>
    <w:rsid w:val="002C69A5"/>
    <w:rsid w:val="002C6B78"/>
    <w:rsid w:val="002C6D42"/>
    <w:rsid w:val="002C6D52"/>
    <w:rsid w:val="002D3BB3"/>
    <w:rsid w:val="002D4E7C"/>
    <w:rsid w:val="002D6D52"/>
    <w:rsid w:val="002D7598"/>
    <w:rsid w:val="002E36EA"/>
    <w:rsid w:val="002E3955"/>
    <w:rsid w:val="002E441E"/>
    <w:rsid w:val="002E4B07"/>
    <w:rsid w:val="002E65F8"/>
    <w:rsid w:val="002E6BFF"/>
    <w:rsid w:val="002E6EAD"/>
    <w:rsid w:val="002E74A6"/>
    <w:rsid w:val="002E7652"/>
    <w:rsid w:val="002E7FBE"/>
    <w:rsid w:val="002F1D8A"/>
    <w:rsid w:val="002F2F3D"/>
    <w:rsid w:val="002F4F97"/>
    <w:rsid w:val="002F6C78"/>
    <w:rsid w:val="002F7282"/>
    <w:rsid w:val="0030003F"/>
    <w:rsid w:val="00301E8B"/>
    <w:rsid w:val="00302844"/>
    <w:rsid w:val="00304555"/>
    <w:rsid w:val="0030515A"/>
    <w:rsid w:val="00305734"/>
    <w:rsid w:val="003057FF"/>
    <w:rsid w:val="00306343"/>
    <w:rsid w:val="00306EB3"/>
    <w:rsid w:val="00306FC3"/>
    <w:rsid w:val="00307C20"/>
    <w:rsid w:val="00310895"/>
    <w:rsid w:val="003148D5"/>
    <w:rsid w:val="003152BC"/>
    <w:rsid w:val="0031627F"/>
    <w:rsid w:val="003169F9"/>
    <w:rsid w:val="003174D3"/>
    <w:rsid w:val="003179E3"/>
    <w:rsid w:val="00320A6F"/>
    <w:rsid w:val="00321447"/>
    <w:rsid w:val="00323097"/>
    <w:rsid w:val="003236E6"/>
    <w:rsid w:val="003263A7"/>
    <w:rsid w:val="00327256"/>
    <w:rsid w:val="00327390"/>
    <w:rsid w:val="00332AF4"/>
    <w:rsid w:val="00333204"/>
    <w:rsid w:val="003333E2"/>
    <w:rsid w:val="00334F5B"/>
    <w:rsid w:val="00342532"/>
    <w:rsid w:val="0034354C"/>
    <w:rsid w:val="003442BC"/>
    <w:rsid w:val="00345566"/>
    <w:rsid w:val="00345670"/>
    <w:rsid w:val="00351267"/>
    <w:rsid w:val="00352F1D"/>
    <w:rsid w:val="00356AC7"/>
    <w:rsid w:val="00357293"/>
    <w:rsid w:val="0036014E"/>
    <w:rsid w:val="00360284"/>
    <w:rsid w:val="003619FD"/>
    <w:rsid w:val="00361ED1"/>
    <w:rsid w:val="00362C9D"/>
    <w:rsid w:val="00363ACA"/>
    <w:rsid w:val="00365112"/>
    <w:rsid w:val="00365CA7"/>
    <w:rsid w:val="00365F32"/>
    <w:rsid w:val="0036612C"/>
    <w:rsid w:val="003672A5"/>
    <w:rsid w:val="00367BFF"/>
    <w:rsid w:val="00370E9F"/>
    <w:rsid w:val="00371352"/>
    <w:rsid w:val="00372DCA"/>
    <w:rsid w:val="003736E3"/>
    <w:rsid w:val="00375430"/>
    <w:rsid w:val="00376B9C"/>
    <w:rsid w:val="00376F4D"/>
    <w:rsid w:val="0037792E"/>
    <w:rsid w:val="00377EE1"/>
    <w:rsid w:val="00380194"/>
    <w:rsid w:val="00380913"/>
    <w:rsid w:val="003854FB"/>
    <w:rsid w:val="00386345"/>
    <w:rsid w:val="0038693A"/>
    <w:rsid w:val="00386FE6"/>
    <w:rsid w:val="00390F4C"/>
    <w:rsid w:val="00394049"/>
    <w:rsid w:val="00395D04"/>
    <w:rsid w:val="00396180"/>
    <w:rsid w:val="003A0B4C"/>
    <w:rsid w:val="003A139B"/>
    <w:rsid w:val="003A2D56"/>
    <w:rsid w:val="003A3E19"/>
    <w:rsid w:val="003A49A1"/>
    <w:rsid w:val="003A5DE3"/>
    <w:rsid w:val="003A7A1C"/>
    <w:rsid w:val="003B1B0B"/>
    <w:rsid w:val="003B1F22"/>
    <w:rsid w:val="003B3BB8"/>
    <w:rsid w:val="003C033B"/>
    <w:rsid w:val="003C04A7"/>
    <w:rsid w:val="003C05B8"/>
    <w:rsid w:val="003C3011"/>
    <w:rsid w:val="003C6181"/>
    <w:rsid w:val="003D3472"/>
    <w:rsid w:val="003D4D79"/>
    <w:rsid w:val="003D532C"/>
    <w:rsid w:val="003D5AAA"/>
    <w:rsid w:val="003D783C"/>
    <w:rsid w:val="003E00BC"/>
    <w:rsid w:val="003E1752"/>
    <w:rsid w:val="003E262B"/>
    <w:rsid w:val="003E308C"/>
    <w:rsid w:val="003E30AE"/>
    <w:rsid w:val="003E436E"/>
    <w:rsid w:val="003E7722"/>
    <w:rsid w:val="003F0A1F"/>
    <w:rsid w:val="003F10DF"/>
    <w:rsid w:val="003F1294"/>
    <w:rsid w:val="003F16E4"/>
    <w:rsid w:val="003F392F"/>
    <w:rsid w:val="003F7EE7"/>
    <w:rsid w:val="00402C7B"/>
    <w:rsid w:val="0040432D"/>
    <w:rsid w:val="004059C2"/>
    <w:rsid w:val="00406308"/>
    <w:rsid w:val="004073B7"/>
    <w:rsid w:val="004123D5"/>
    <w:rsid w:val="00413532"/>
    <w:rsid w:val="0041562A"/>
    <w:rsid w:val="00415C2B"/>
    <w:rsid w:val="0041634B"/>
    <w:rsid w:val="004164FF"/>
    <w:rsid w:val="00417123"/>
    <w:rsid w:val="00420BA8"/>
    <w:rsid w:val="00422958"/>
    <w:rsid w:val="004231A8"/>
    <w:rsid w:val="00423E32"/>
    <w:rsid w:val="0042430B"/>
    <w:rsid w:val="004251DE"/>
    <w:rsid w:val="00425A4F"/>
    <w:rsid w:val="00426A81"/>
    <w:rsid w:val="004276E5"/>
    <w:rsid w:val="00431305"/>
    <w:rsid w:val="00431A05"/>
    <w:rsid w:val="00433C97"/>
    <w:rsid w:val="00440114"/>
    <w:rsid w:val="00441598"/>
    <w:rsid w:val="00441ABF"/>
    <w:rsid w:val="00441EEE"/>
    <w:rsid w:val="00442075"/>
    <w:rsid w:val="00442459"/>
    <w:rsid w:val="00442A0D"/>
    <w:rsid w:val="004436E5"/>
    <w:rsid w:val="00443B2A"/>
    <w:rsid w:val="004443A0"/>
    <w:rsid w:val="004443A2"/>
    <w:rsid w:val="00444B38"/>
    <w:rsid w:val="004458F4"/>
    <w:rsid w:val="00445D2E"/>
    <w:rsid w:val="00447B65"/>
    <w:rsid w:val="004516AD"/>
    <w:rsid w:val="0045170F"/>
    <w:rsid w:val="00451F74"/>
    <w:rsid w:val="00453C6F"/>
    <w:rsid w:val="00455212"/>
    <w:rsid w:val="00455889"/>
    <w:rsid w:val="00455D5D"/>
    <w:rsid w:val="004566D9"/>
    <w:rsid w:val="0046191C"/>
    <w:rsid w:val="00461AE0"/>
    <w:rsid w:val="004631BD"/>
    <w:rsid w:val="00464555"/>
    <w:rsid w:val="00464B44"/>
    <w:rsid w:val="00464F3E"/>
    <w:rsid w:val="00465478"/>
    <w:rsid w:val="00465AD6"/>
    <w:rsid w:val="00465EDF"/>
    <w:rsid w:val="004703D2"/>
    <w:rsid w:val="004705C4"/>
    <w:rsid w:val="004718FB"/>
    <w:rsid w:val="00472056"/>
    <w:rsid w:val="004724C9"/>
    <w:rsid w:val="00474F9C"/>
    <w:rsid w:val="004756FC"/>
    <w:rsid w:val="0047571F"/>
    <w:rsid w:val="00475A7D"/>
    <w:rsid w:val="00476DDD"/>
    <w:rsid w:val="00477343"/>
    <w:rsid w:val="00477612"/>
    <w:rsid w:val="00477DDD"/>
    <w:rsid w:val="004801A7"/>
    <w:rsid w:val="00481339"/>
    <w:rsid w:val="00481E70"/>
    <w:rsid w:val="00483905"/>
    <w:rsid w:val="00484205"/>
    <w:rsid w:val="00484AAE"/>
    <w:rsid w:val="004873A5"/>
    <w:rsid w:val="0048744F"/>
    <w:rsid w:val="0048783B"/>
    <w:rsid w:val="00487DC6"/>
    <w:rsid w:val="00491F87"/>
    <w:rsid w:val="004922F2"/>
    <w:rsid w:val="004A0E1E"/>
    <w:rsid w:val="004A14C7"/>
    <w:rsid w:val="004A1533"/>
    <w:rsid w:val="004A2E27"/>
    <w:rsid w:val="004A35A0"/>
    <w:rsid w:val="004A460A"/>
    <w:rsid w:val="004A6362"/>
    <w:rsid w:val="004A6D70"/>
    <w:rsid w:val="004A72C3"/>
    <w:rsid w:val="004A7F5A"/>
    <w:rsid w:val="004B03F2"/>
    <w:rsid w:val="004B1AD0"/>
    <w:rsid w:val="004B1E5A"/>
    <w:rsid w:val="004B1F4B"/>
    <w:rsid w:val="004B303C"/>
    <w:rsid w:val="004B58AE"/>
    <w:rsid w:val="004B5CE3"/>
    <w:rsid w:val="004B7052"/>
    <w:rsid w:val="004C0192"/>
    <w:rsid w:val="004C2A3A"/>
    <w:rsid w:val="004C4300"/>
    <w:rsid w:val="004D0E56"/>
    <w:rsid w:val="004D20D2"/>
    <w:rsid w:val="004D25CE"/>
    <w:rsid w:val="004D2F6C"/>
    <w:rsid w:val="004D4050"/>
    <w:rsid w:val="004D415A"/>
    <w:rsid w:val="004D696D"/>
    <w:rsid w:val="004E0261"/>
    <w:rsid w:val="004E0B16"/>
    <w:rsid w:val="004E28EF"/>
    <w:rsid w:val="004E2C27"/>
    <w:rsid w:val="004E703A"/>
    <w:rsid w:val="004F0771"/>
    <w:rsid w:val="004F2996"/>
    <w:rsid w:val="004F2D9B"/>
    <w:rsid w:val="004F364E"/>
    <w:rsid w:val="004F39E6"/>
    <w:rsid w:val="004F5416"/>
    <w:rsid w:val="004F5525"/>
    <w:rsid w:val="00500433"/>
    <w:rsid w:val="00500F4E"/>
    <w:rsid w:val="0050254D"/>
    <w:rsid w:val="005029E6"/>
    <w:rsid w:val="005034AD"/>
    <w:rsid w:val="00504923"/>
    <w:rsid w:val="005070DE"/>
    <w:rsid w:val="005074A2"/>
    <w:rsid w:val="0050778A"/>
    <w:rsid w:val="005078C1"/>
    <w:rsid w:val="00507D2F"/>
    <w:rsid w:val="0051178E"/>
    <w:rsid w:val="00511EC6"/>
    <w:rsid w:val="00513136"/>
    <w:rsid w:val="00513748"/>
    <w:rsid w:val="0052244C"/>
    <w:rsid w:val="00525C2B"/>
    <w:rsid w:val="00526205"/>
    <w:rsid w:val="00527A59"/>
    <w:rsid w:val="00527F55"/>
    <w:rsid w:val="0053022E"/>
    <w:rsid w:val="00530AB4"/>
    <w:rsid w:val="00530B8B"/>
    <w:rsid w:val="005310E0"/>
    <w:rsid w:val="005317A8"/>
    <w:rsid w:val="00531E38"/>
    <w:rsid w:val="0053248F"/>
    <w:rsid w:val="005406EA"/>
    <w:rsid w:val="00541AC6"/>
    <w:rsid w:val="00542159"/>
    <w:rsid w:val="00542F09"/>
    <w:rsid w:val="0054435D"/>
    <w:rsid w:val="00544BB6"/>
    <w:rsid w:val="0054505D"/>
    <w:rsid w:val="00546BE7"/>
    <w:rsid w:val="00547021"/>
    <w:rsid w:val="00550C38"/>
    <w:rsid w:val="0055146C"/>
    <w:rsid w:val="00553BCE"/>
    <w:rsid w:val="005546C8"/>
    <w:rsid w:val="00555B58"/>
    <w:rsid w:val="00555C85"/>
    <w:rsid w:val="00557011"/>
    <w:rsid w:val="00560DCD"/>
    <w:rsid w:val="0056243F"/>
    <w:rsid w:val="005642BA"/>
    <w:rsid w:val="00567A1C"/>
    <w:rsid w:val="00571802"/>
    <w:rsid w:val="0057191F"/>
    <w:rsid w:val="005733C0"/>
    <w:rsid w:val="00573B37"/>
    <w:rsid w:val="00576C91"/>
    <w:rsid w:val="00583115"/>
    <w:rsid w:val="005859E0"/>
    <w:rsid w:val="00590BC6"/>
    <w:rsid w:val="005916CE"/>
    <w:rsid w:val="00591717"/>
    <w:rsid w:val="005917E9"/>
    <w:rsid w:val="00593354"/>
    <w:rsid w:val="005937C2"/>
    <w:rsid w:val="00594079"/>
    <w:rsid w:val="00594AB1"/>
    <w:rsid w:val="0059572C"/>
    <w:rsid w:val="005960D4"/>
    <w:rsid w:val="005A0FB1"/>
    <w:rsid w:val="005A2050"/>
    <w:rsid w:val="005A2180"/>
    <w:rsid w:val="005A35A9"/>
    <w:rsid w:val="005A3E94"/>
    <w:rsid w:val="005A54A2"/>
    <w:rsid w:val="005A60C1"/>
    <w:rsid w:val="005A73A3"/>
    <w:rsid w:val="005A7435"/>
    <w:rsid w:val="005B02F9"/>
    <w:rsid w:val="005B1072"/>
    <w:rsid w:val="005B18BA"/>
    <w:rsid w:val="005B18F9"/>
    <w:rsid w:val="005B1B44"/>
    <w:rsid w:val="005B28D5"/>
    <w:rsid w:val="005B3D31"/>
    <w:rsid w:val="005B4470"/>
    <w:rsid w:val="005B4A86"/>
    <w:rsid w:val="005B5EA4"/>
    <w:rsid w:val="005B698F"/>
    <w:rsid w:val="005B71EE"/>
    <w:rsid w:val="005B7B8D"/>
    <w:rsid w:val="005C32CF"/>
    <w:rsid w:val="005C4C5B"/>
    <w:rsid w:val="005C6D99"/>
    <w:rsid w:val="005D1097"/>
    <w:rsid w:val="005D1FAD"/>
    <w:rsid w:val="005D3F98"/>
    <w:rsid w:val="005D44FB"/>
    <w:rsid w:val="005D50C5"/>
    <w:rsid w:val="005D5C7C"/>
    <w:rsid w:val="005E0E5D"/>
    <w:rsid w:val="005E11E2"/>
    <w:rsid w:val="005E124A"/>
    <w:rsid w:val="005E445F"/>
    <w:rsid w:val="005E505A"/>
    <w:rsid w:val="005E57DD"/>
    <w:rsid w:val="005E5B1F"/>
    <w:rsid w:val="005E5D6E"/>
    <w:rsid w:val="005E7AAF"/>
    <w:rsid w:val="005E7FFC"/>
    <w:rsid w:val="005F2692"/>
    <w:rsid w:val="005F36E0"/>
    <w:rsid w:val="005F3CFE"/>
    <w:rsid w:val="005F44A3"/>
    <w:rsid w:val="005F5407"/>
    <w:rsid w:val="005F553C"/>
    <w:rsid w:val="005F5A73"/>
    <w:rsid w:val="005F600F"/>
    <w:rsid w:val="005F6233"/>
    <w:rsid w:val="005F7C37"/>
    <w:rsid w:val="0060279A"/>
    <w:rsid w:val="00602A75"/>
    <w:rsid w:val="00603717"/>
    <w:rsid w:val="00606CED"/>
    <w:rsid w:val="006105C9"/>
    <w:rsid w:val="00610CC3"/>
    <w:rsid w:val="00611A26"/>
    <w:rsid w:val="006124D2"/>
    <w:rsid w:val="00612616"/>
    <w:rsid w:val="006162B9"/>
    <w:rsid w:val="00616F6A"/>
    <w:rsid w:val="006214A0"/>
    <w:rsid w:val="00622A2B"/>
    <w:rsid w:val="006230DF"/>
    <w:rsid w:val="00623E11"/>
    <w:rsid w:val="00624E21"/>
    <w:rsid w:val="00625CA8"/>
    <w:rsid w:val="00627D8E"/>
    <w:rsid w:val="00630730"/>
    <w:rsid w:val="00633C15"/>
    <w:rsid w:val="00637ECF"/>
    <w:rsid w:val="00643BED"/>
    <w:rsid w:val="00644C36"/>
    <w:rsid w:val="00644C45"/>
    <w:rsid w:val="00646605"/>
    <w:rsid w:val="00647A48"/>
    <w:rsid w:val="0065056B"/>
    <w:rsid w:val="006508A2"/>
    <w:rsid w:val="00652B05"/>
    <w:rsid w:val="00652E9D"/>
    <w:rsid w:val="00657C2F"/>
    <w:rsid w:val="00660CB5"/>
    <w:rsid w:val="00662886"/>
    <w:rsid w:val="0066340C"/>
    <w:rsid w:val="00664348"/>
    <w:rsid w:val="006648B7"/>
    <w:rsid w:val="00666AAC"/>
    <w:rsid w:val="00667DE3"/>
    <w:rsid w:val="00670F2C"/>
    <w:rsid w:val="006712CE"/>
    <w:rsid w:val="00671E90"/>
    <w:rsid w:val="006723FC"/>
    <w:rsid w:val="00673D82"/>
    <w:rsid w:val="00675581"/>
    <w:rsid w:val="00675934"/>
    <w:rsid w:val="00675A7E"/>
    <w:rsid w:val="006773F8"/>
    <w:rsid w:val="00680633"/>
    <w:rsid w:val="00680D14"/>
    <w:rsid w:val="00682598"/>
    <w:rsid w:val="00682C61"/>
    <w:rsid w:val="00683702"/>
    <w:rsid w:val="0068421A"/>
    <w:rsid w:val="00684302"/>
    <w:rsid w:val="0068478E"/>
    <w:rsid w:val="00685749"/>
    <w:rsid w:val="006870A3"/>
    <w:rsid w:val="00691590"/>
    <w:rsid w:val="006915F9"/>
    <w:rsid w:val="00692604"/>
    <w:rsid w:val="00693C8E"/>
    <w:rsid w:val="00693D27"/>
    <w:rsid w:val="00695AE0"/>
    <w:rsid w:val="0069615C"/>
    <w:rsid w:val="0069794F"/>
    <w:rsid w:val="00697BD8"/>
    <w:rsid w:val="00697CFA"/>
    <w:rsid w:val="00697EF2"/>
    <w:rsid w:val="006A08B9"/>
    <w:rsid w:val="006A1B7B"/>
    <w:rsid w:val="006A2484"/>
    <w:rsid w:val="006A2490"/>
    <w:rsid w:val="006A2940"/>
    <w:rsid w:val="006A3C51"/>
    <w:rsid w:val="006A3D0C"/>
    <w:rsid w:val="006A412E"/>
    <w:rsid w:val="006A50C0"/>
    <w:rsid w:val="006A5BBC"/>
    <w:rsid w:val="006A6DEF"/>
    <w:rsid w:val="006A75B6"/>
    <w:rsid w:val="006B07C1"/>
    <w:rsid w:val="006B2391"/>
    <w:rsid w:val="006B2CAE"/>
    <w:rsid w:val="006B44B9"/>
    <w:rsid w:val="006B46C9"/>
    <w:rsid w:val="006B4741"/>
    <w:rsid w:val="006B4789"/>
    <w:rsid w:val="006C1DCB"/>
    <w:rsid w:val="006C2378"/>
    <w:rsid w:val="006C53EA"/>
    <w:rsid w:val="006C54F8"/>
    <w:rsid w:val="006C66A1"/>
    <w:rsid w:val="006C6FED"/>
    <w:rsid w:val="006C7AF4"/>
    <w:rsid w:val="006D49F1"/>
    <w:rsid w:val="006D5DA4"/>
    <w:rsid w:val="006D765F"/>
    <w:rsid w:val="006E127E"/>
    <w:rsid w:val="006E2BA8"/>
    <w:rsid w:val="006E43C3"/>
    <w:rsid w:val="006E63E2"/>
    <w:rsid w:val="006E6883"/>
    <w:rsid w:val="006E7191"/>
    <w:rsid w:val="006E7C76"/>
    <w:rsid w:val="006F0C82"/>
    <w:rsid w:val="006F0FD8"/>
    <w:rsid w:val="006F456A"/>
    <w:rsid w:val="006F4588"/>
    <w:rsid w:val="006F4AC1"/>
    <w:rsid w:val="006F5755"/>
    <w:rsid w:val="006F61F3"/>
    <w:rsid w:val="006F6358"/>
    <w:rsid w:val="006F68BC"/>
    <w:rsid w:val="0070018B"/>
    <w:rsid w:val="00700EA8"/>
    <w:rsid w:val="007013D1"/>
    <w:rsid w:val="00702C4C"/>
    <w:rsid w:val="00704135"/>
    <w:rsid w:val="00705550"/>
    <w:rsid w:val="0070559C"/>
    <w:rsid w:val="00706096"/>
    <w:rsid w:val="00710640"/>
    <w:rsid w:val="00710F46"/>
    <w:rsid w:val="0071149F"/>
    <w:rsid w:val="0071276B"/>
    <w:rsid w:val="00715C44"/>
    <w:rsid w:val="00717117"/>
    <w:rsid w:val="0071720A"/>
    <w:rsid w:val="00720D08"/>
    <w:rsid w:val="007230A6"/>
    <w:rsid w:val="00723F69"/>
    <w:rsid w:val="00727125"/>
    <w:rsid w:val="007273F4"/>
    <w:rsid w:val="00730664"/>
    <w:rsid w:val="00730665"/>
    <w:rsid w:val="00731988"/>
    <w:rsid w:val="00733060"/>
    <w:rsid w:val="00733C7A"/>
    <w:rsid w:val="00734840"/>
    <w:rsid w:val="00735AF4"/>
    <w:rsid w:val="00735EC0"/>
    <w:rsid w:val="00735F59"/>
    <w:rsid w:val="00736BC4"/>
    <w:rsid w:val="00736CF5"/>
    <w:rsid w:val="00737324"/>
    <w:rsid w:val="00737813"/>
    <w:rsid w:val="007378AC"/>
    <w:rsid w:val="007408A8"/>
    <w:rsid w:val="007412CD"/>
    <w:rsid w:val="00742444"/>
    <w:rsid w:val="007424A0"/>
    <w:rsid w:val="00742809"/>
    <w:rsid w:val="00743483"/>
    <w:rsid w:val="00743FB6"/>
    <w:rsid w:val="00744CC8"/>
    <w:rsid w:val="00747AF4"/>
    <w:rsid w:val="00750A9F"/>
    <w:rsid w:val="00750F12"/>
    <w:rsid w:val="007535BB"/>
    <w:rsid w:val="007546AF"/>
    <w:rsid w:val="00754AD0"/>
    <w:rsid w:val="00756525"/>
    <w:rsid w:val="007577A9"/>
    <w:rsid w:val="00760410"/>
    <w:rsid w:val="00760B5B"/>
    <w:rsid w:val="0076101D"/>
    <w:rsid w:val="0076228A"/>
    <w:rsid w:val="007628A5"/>
    <w:rsid w:val="007630F9"/>
    <w:rsid w:val="007635B2"/>
    <w:rsid w:val="00763734"/>
    <w:rsid w:val="00763F96"/>
    <w:rsid w:val="00766153"/>
    <w:rsid w:val="00766908"/>
    <w:rsid w:val="007711B1"/>
    <w:rsid w:val="00772330"/>
    <w:rsid w:val="007732E9"/>
    <w:rsid w:val="0077474B"/>
    <w:rsid w:val="00774ADB"/>
    <w:rsid w:val="007755D9"/>
    <w:rsid w:val="00777E6A"/>
    <w:rsid w:val="00777E76"/>
    <w:rsid w:val="00777F6C"/>
    <w:rsid w:val="00780EEB"/>
    <w:rsid w:val="00782B8D"/>
    <w:rsid w:val="00785B34"/>
    <w:rsid w:val="00785D57"/>
    <w:rsid w:val="00787543"/>
    <w:rsid w:val="00787606"/>
    <w:rsid w:val="007876F2"/>
    <w:rsid w:val="00790DB3"/>
    <w:rsid w:val="00791619"/>
    <w:rsid w:val="007962B0"/>
    <w:rsid w:val="0079635E"/>
    <w:rsid w:val="0079668F"/>
    <w:rsid w:val="00796FFC"/>
    <w:rsid w:val="007A2EEE"/>
    <w:rsid w:val="007A3BD5"/>
    <w:rsid w:val="007A3E28"/>
    <w:rsid w:val="007A3FF3"/>
    <w:rsid w:val="007A5706"/>
    <w:rsid w:val="007A68DA"/>
    <w:rsid w:val="007B0A22"/>
    <w:rsid w:val="007B37B5"/>
    <w:rsid w:val="007B464B"/>
    <w:rsid w:val="007B766C"/>
    <w:rsid w:val="007C0C69"/>
    <w:rsid w:val="007C15C2"/>
    <w:rsid w:val="007C283C"/>
    <w:rsid w:val="007C5661"/>
    <w:rsid w:val="007C57D8"/>
    <w:rsid w:val="007C69A1"/>
    <w:rsid w:val="007C6EDD"/>
    <w:rsid w:val="007C768E"/>
    <w:rsid w:val="007C78F5"/>
    <w:rsid w:val="007D02C7"/>
    <w:rsid w:val="007D1338"/>
    <w:rsid w:val="007D22EB"/>
    <w:rsid w:val="007D28A6"/>
    <w:rsid w:val="007D3072"/>
    <w:rsid w:val="007D36AB"/>
    <w:rsid w:val="007D3AE6"/>
    <w:rsid w:val="007D3C7E"/>
    <w:rsid w:val="007D461F"/>
    <w:rsid w:val="007D470D"/>
    <w:rsid w:val="007D4C83"/>
    <w:rsid w:val="007D51D5"/>
    <w:rsid w:val="007D6A8F"/>
    <w:rsid w:val="007E1907"/>
    <w:rsid w:val="007E25B5"/>
    <w:rsid w:val="007E2726"/>
    <w:rsid w:val="007E400B"/>
    <w:rsid w:val="007E4E09"/>
    <w:rsid w:val="007E5D9D"/>
    <w:rsid w:val="007E5E55"/>
    <w:rsid w:val="007E61BA"/>
    <w:rsid w:val="007F174A"/>
    <w:rsid w:val="007F4630"/>
    <w:rsid w:val="007F47FD"/>
    <w:rsid w:val="007F588B"/>
    <w:rsid w:val="007F5CA2"/>
    <w:rsid w:val="007F6DC2"/>
    <w:rsid w:val="007F714A"/>
    <w:rsid w:val="007F7BAA"/>
    <w:rsid w:val="007F7CB3"/>
    <w:rsid w:val="00802A7B"/>
    <w:rsid w:val="008033B7"/>
    <w:rsid w:val="00804941"/>
    <w:rsid w:val="00805326"/>
    <w:rsid w:val="00805495"/>
    <w:rsid w:val="00805A33"/>
    <w:rsid w:val="00805DFC"/>
    <w:rsid w:val="00807BD8"/>
    <w:rsid w:val="00807E0F"/>
    <w:rsid w:val="00811A5F"/>
    <w:rsid w:val="00816C30"/>
    <w:rsid w:val="00821C45"/>
    <w:rsid w:val="00822796"/>
    <w:rsid w:val="008229CB"/>
    <w:rsid w:val="008237A6"/>
    <w:rsid w:val="00826705"/>
    <w:rsid w:val="008322A6"/>
    <w:rsid w:val="00832EDE"/>
    <w:rsid w:val="008345CC"/>
    <w:rsid w:val="00834DDA"/>
    <w:rsid w:val="00835AB4"/>
    <w:rsid w:val="0083613D"/>
    <w:rsid w:val="008361AB"/>
    <w:rsid w:val="00837529"/>
    <w:rsid w:val="00841039"/>
    <w:rsid w:val="00841541"/>
    <w:rsid w:val="008419F4"/>
    <w:rsid w:val="0084364E"/>
    <w:rsid w:val="0084437D"/>
    <w:rsid w:val="00846A08"/>
    <w:rsid w:val="00850994"/>
    <w:rsid w:val="0085148D"/>
    <w:rsid w:val="00851960"/>
    <w:rsid w:val="0085216B"/>
    <w:rsid w:val="0085263A"/>
    <w:rsid w:val="0085339E"/>
    <w:rsid w:val="00854F48"/>
    <w:rsid w:val="00856564"/>
    <w:rsid w:val="00860E8E"/>
    <w:rsid w:val="00862147"/>
    <w:rsid w:val="008641F0"/>
    <w:rsid w:val="008653F7"/>
    <w:rsid w:val="008661FC"/>
    <w:rsid w:val="00866AF8"/>
    <w:rsid w:val="008670B7"/>
    <w:rsid w:val="00867D6C"/>
    <w:rsid w:val="00870ADD"/>
    <w:rsid w:val="008714F4"/>
    <w:rsid w:val="008724C9"/>
    <w:rsid w:val="00872C26"/>
    <w:rsid w:val="00873D99"/>
    <w:rsid w:val="00874025"/>
    <w:rsid w:val="00874D5C"/>
    <w:rsid w:val="00877683"/>
    <w:rsid w:val="00877A8F"/>
    <w:rsid w:val="0088061F"/>
    <w:rsid w:val="00880B6B"/>
    <w:rsid w:val="00885153"/>
    <w:rsid w:val="0088555C"/>
    <w:rsid w:val="00886043"/>
    <w:rsid w:val="008867BC"/>
    <w:rsid w:val="00886BE9"/>
    <w:rsid w:val="0088778A"/>
    <w:rsid w:val="00887EC5"/>
    <w:rsid w:val="008905E6"/>
    <w:rsid w:val="00891206"/>
    <w:rsid w:val="00891B08"/>
    <w:rsid w:val="00891B18"/>
    <w:rsid w:val="00892CC6"/>
    <w:rsid w:val="00894068"/>
    <w:rsid w:val="008940E7"/>
    <w:rsid w:val="00894FA8"/>
    <w:rsid w:val="00897D55"/>
    <w:rsid w:val="008A07E8"/>
    <w:rsid w:val="008A21D3"/>
    <w:rsid w:val="008A4667"/>
    <w:rsid w:val="008A739A"/>
    <w:rsid w:val="008A7C66"/>
    <w:rsid w:val="008B08EF"/>
    <w:rsid w:val="008B3B03"/>
    <w:rsid w:val="008B43F5"/>
    <w:rsid w:val="008B5B60"/>
    <w:rsid w:val="008B6A19"/>
    <w:rsid w:val="008B7619"/>
    <w:rsid w:val="008C015E"/>
    <w:rsid w:val="008C0925"/>
    <w:rsid w:val="008C34B5"/>
    <w:rsid w:val="008C5B55"/>
    <w:rsid w:val="008C5F0E"/>
    <w:rsid w:val="008D0C33"/>
    <w:rsid w:val="008D3456"/>
    <w:rsid w:val="008D42B1"/>
    <w:rsid w:val="008D513C"/>
    <w:rsid w:val="008D6638"/>
    <w:rsid w:val="008E1CCE"/>
    <w:rsid w:val="008E209F"/>
    <w:rsid w:val="008E3028"/>
    <w:rsid w:val="008E30AA"/>
    <w:rsid w:val="008E32FE"/>
    <w:rsid w:val="008E4B1B"/>
    <w:rsid w:val="008E4EBD"/>
    <w:rsid w:val="008E610C"/>
    <w:rsid w:val="008E6FBC"/>
    <w:rsid w:val="008E735C"/>
    <w:rsid w:val="008F599A"/>
    <w:rsid w:val="008F5E75"/>
    <w:rsid w:val="008F7139"/>
    <w:rsid w:val="008F747D"/>
    <w:rsid w:val="0090129F"/>
    <w:rsid w:val="00901B1F"/>
    <w:rsid w:val="00902A64"/>
    <w:rsid w:val="00903825"/>
    <w:rsid w:val="00903827"/>
    <w:rsid w:val="009067E0"/>
    <w:rsid w:val="00906E2F"/>
    <w:rsid w:val="00907393"/>
    <w:rsid w:val="009073A4"/>
    <w:rsid w:val="00913405"/>
    <w:rsid w:val="0091444F"/>
    <w:rsid w:val="009147C9"/>
    <w:rsid w:val="00915CE5"/>
    <w:rsid w:val="009206FC"/>
    <w:rsid w:val="009214A8"/>
    <w:rsid w:val="00922F6B"/>
    <w:rsid w:val="009231D4"/>
    <w:rsid w:val="00923B6E"/>
    <w:rsid w:val="00926AB3"/>
    <w:rsid w:val="00930172"/>
    <w:rsid w:val="00930A2E"/>
    <w:rsid w:val="00932560"/>
    <w:rsid w:val="00934B6F"/>
    <w:rsid w:val="009367AE"/>
    <w:rsid w:val="00937B96"/>
    <w:rsid w:val="00940CD5"/>
    <w:rsid w:val="00941864"/>
    <w:rsid w:val="00943694"/>
    <w:rsid w:val="00944181"/>
    <w:rsid w:val="009444B1"/>
    <w:rsid w:val="00947FF6"/>
    <w:rsid w:val="00950B6D"/>
    <w:rsid w:val="00951C80"/>
    <w:rsid w:val="009539E5"/>
    <w:rsid w:val="00953D5D"/>
    <w:rsid w:val="00954543"/>
    <w:rsid w:val="00954F0A"/>
    <w:rsid w:val="0095538B"/>
    <w:rsid w:val="009554BD"/>
    <w:rsid w:val="0095598E"/>
    <w:rsid w:val="00956024"/>
    <w:rsid w:val="009562D0"/>
    <w:rsid w:val="00956678"/>
    <w:rsid w:val="00956C77"/>
    <w:rsid w:val="00960046"/>
    <w:rsid w:val="0096064D"/>
    <w:rsid w:val="00962599"/>
    <w:rsid w:val="00963ABD"/>
    <w:rsid w:val="00964C18"/>
    <w:rsid w:val="00965446"/>
    <w:rsid w:val="00965451"/>
    <w:rsid w:val="0096680C"/>
    <w:rsid w:val="00970FEB"/>
    <w:rsid w:val="00971FA4"/>
    <w:rsid w:val="00972BB3"/>
    <w:rsid w:val="009732AA"/>
    <w:rsid w:val="00973F26"/>
    <w:rsid w:val="009802EE"/>
    <w:rsid w:val="009810FE"/>
    <w:rsid w:val="00981462"/>
    <w:rsid w:val="00983D66"/>
    <w:rsid w:val="00985CDE"/>
    <w:rsid w:val="00985FBB"/>
    <w:rsid w:val="00986F29"/>
    <w:rsid w:val="009876C5"/>
    <w:rsid w:val="009924F7"/>
    <w:rsid w:val="00992A70"/>
    <w:rsid w:val="0099419E"/>
    <w:rsid w:val="009948E3"/>
    <w:rsid w:val="009954F5"/>
    <w:rsid w:val="00997847"/>
    <w:rsid w:val="009A3384"/>
    <w:rsid w:val="009A3A7E"/>
    <w:rsid w:val="009A3E49"/>
    <w:rsid w:val="009A4918"/>
    <w:rsid w:val="009A6BEC"/>
    <w:rsid w:val="009A6F10"/>
    <w:rsid w:val="009B19B6"/>
    <w:rsid w:val="009B1A3D"/>
    <w:rsid w:val="009B474D"/>
    <w:rsid w:val="009B532D"/>
    <w:rsid w:val="009B581F"/>
    <w:rsid w:val="009B5A2A"/>
    <w:rsid w:val="009C06EC"/>
    <w:rsid w:val="009C203E"/>
    <w:rsid w:val="009C23F6"/>
    <w:rsid w:val="009C4686"/>
    <w:rsid w:val="009C4790"/>
    <w:rsid w:val="009C4792"/>
    <w:rsid w:val="009C4B61"/>
    <w:rsid w:val="009C4F19"/>
    <w:rsid w:val="009C7B36"/>
    <w:rsid w:val="009D0AC5"/>
    <w:rsid w:val="009D261F"/>
    <w:rsid w:val="009D2D29"/>
    <w:rsid w:val="009D3DEC"/>
    <w:rsid w:val="009D4C10"/>
    <w:rsid w:val="009D5B3A"/>
    <w:rsid w:val="009D748B"/>
    <w:rsid w:val="009E0417"/>
    <w:rsid w:val="009E0CB9"/>
    <w:rsid w:val="009E3522"/>
    <w:rsid w:val="009E477D"/>
    <w:rsid w:val="009E5AE1"/>
    <w:rsid w:val="009E5C0A"/>
    <w:rsid w:val="009F1C10"/>
    <w:rsid w:val="009F6679"/>
    <w:rsid w:val="00A030EA"/>
    <w:rsid w:val="00A0367C"/>
    <w:rsid w:val="00A03C79"/>
    <w:rsid w:val="00A04AE4"/>
    <w:rsid w:val="00A06CD7"/>
    <w:rsid w:val="00A077A4"/>
    <w:rsid w:val="00A07953"/>
    <w:rsid w:val="00A07C12"/>
    <w:rsid w:val="00A1037C"/>
    <w:rsid w:val="00A10893"/>
    <w:rsid w:val="00A10934"/>
    <w:rsid w:val="00A11386"/>
    <w:rsid w:val="00A12100"/>
    <w:rsid w:val="00A14C10"/>
    <w:rsid w:val="00A14FC7"/>
    <w:rsid w:val="00A15293"/>
    <w:rsid w:val="00A15B9E"/>
    <w:rsid w:val="00A15C87"/>
    <w:rsid w:val="00A17E92"/>
    <w:rsid w:val="00A20F53"/>
    <w:rsid w:val="00A21CEC"/>
    <w:rsid w:val="00A238B0"/>
    <w:rsid w:val="00A26264"/>
    <w:rsid w:val="00A26DC2"/>
    <w:rsid w:val="00A27BC5"/>
    <w:rsid w:val="00A30370"/>
    <w:rsid w:val="00A317D2"/>
    <w:rsid w:val="00A32D9F"/>
    <w:rsid w:val="00A32DE1"/>
    <w:rsid w:val="00A33F0C"/>
    <w:rsid w:val="00A35AB2"/>
    <w:rsid w:val="00A36580"/>
    <w:rsid w:val="00A40300"/>
    <w:rsid w:val="00A413C6"/>
    <w:rsid w:val="00A43AAB"/>
    <w:rsid w:val="00A43EF7"/>
    <w:rsid w:val="00A45393"/>
    <w:rsid w:val="00A478D0"/>
    <w:rsid w:val="00A5018C"/>
    <w:rsid w:val="00A53969"/>
    <w:rsid w:val="00A53F9A"/>
    <w:rsid w:val="00A54AEC"/>
    <w:rsid w:val="00A552AB"/>
    <w:rsid w:val="00A55AE4"/>
    <w:rsid w:val="00A5663D"/>
    <w:rsid w:val="00A56AFE"/>
    <w:rsid w:val="00A6045C"/>
    <w:rsid w:val="00A60B38"/>
    <w:rsid w:val="00A611BB"/>
    <w:rsid w:val="00A61293"/>
    <w:rsid w:val="00A6337C"/>
    <w:rsid w:val="00A656A0"/>
    <w:rsid w:val="00A671B2"/>
    <w:rsid w:val="00A6728C"/>
    <w:rsid w:val="00A67D04"/>
    <w:rsid w:val="00A70746"/>
    <w:rsid w:val="00A70B63"/>
    <w:rsid w:val="00A713E3"/>
    <w:rsid w:val="00A716B3"/>
    <w:rsid w:val="00A72553"/>
    <w:rsid w:val="00A725B3"/>
    <w:rsid w:val="00A72A92"/>
    <w:rsid w:val="00A7352C"/>
    <w:rsid w:val="00A73F08"/>
    <w:rsid w:val="00A75109"/>
    <w:rsid w:val="00A758F8"/>
    <w:rsid w:val="00A7671C"/>
    <w:rsid w:val="00A776EB"/>
    <w:rsid w:val="00A77A2D"/>
    <w:rsid w:val="00A80699"/>
    <w:rsid w:val="00A812D7"/>
    <w:rsid w:val="00A83F3B"/>
    <w:rsid w:val="00A840F7"/>
    <w:rsid w:val="00A84BEA"/>
    <w:rsid w:val="00A84C68"/>
    <w:rsid w:val="00A862B0"/>
    <w:rsid w:val="00A90228"/>
    <w:rsid w:val="00A924EF"/>
    <w:rsid w:val="00A92E75"/>
    <w:rsid w:val="00A933D4"/>
    <w:rsid w:val="00A93613"/>
    <w:rsid w:val="00A9387D"/>
    <w:rsid w:val="00A940C9"/>
    <w:rsid w:val="00A947B3"/>
    <w:rsid w:val="00A97BA4"/>
    <w:rsid w:val="00AA17BE"/>
    <w:rsid w:val="00AA294B"/>
    <w:rsid w:val="00AA2A9D"/>
    <w:rsid w:val="00AA359D"/>
    <w:rsid w:val="00AA54D7"/>
    <w:rsid w:val="00AA5722"/>
    <w:rsid w:val="00AA58A1"/>
    <w:rsid w:val="00AA620E"/>
    <w:rsid w:val="00AA6FB0"/>
    <w:rsid w:val="00AA731E"/>
    <w:rsid w:val="00AB05CB"/>
    <w:rsid w:val="00AB180A"/>
    <w:rsid w:val="00AB2AA5"/>
    <w:rsid w:val="00AB3C83"/>
    <w:rsid w:val="00AB3DFA"/>
    <w:rsid w:val="00AB67D7"/>
    <w:rsid w:val="00AB685E"/>
    <w:rsid w:val="00AB77F1"/>
    <w:rsid w:val="00AC06D4"/>
    <w:rsid w:val="00AC1400"/>
    <w:rsid w:val="00AC179C"/>
    <w:rsid w:val="00AC1DE6"/>
    <w:rsid w:val="00AC1F0A"/>
    <w:rsid w:val="00AC60BF"/>
    <w:rsid w:val="00AC61C6"/>
    <w:rsid w:val="00AC65E0"/>
    <w:rsid w:val="00AC69A6"/>
    <w:rsid w:val="00AD312D"/>
    <w:rsid w:val="00AD3372"/>
    <w:rsid w:val="00AD558C"/>
    <w:rsid w:val="00AD75C7"/>
    <w:rsid w:val="00AD785B"/>
    <w:rsid w:val="00AE0797"/>
    <w:rsid w:val="00AE0F6A"/>
    <w:rsid w:val="00AE0F99"/>
    <w:rsid w:val="00AE11F9"/>
    <w:rsid w:val="00AE1E45"/>
    <w:rsid w:val="00AE250E"/>
    <w:rsid w:val="00AE29C1"/>
    <w:rsid w:val="00AE3B91"/>
    <w:rsid w:val="00AE43AB"/>
    <w:rsid w:val="00AE49DA"/>
    <w:rsid w:val="00AE6016"/>
    <w:rsid w:val="00AE648D"/>
    <w:rsid w:val="00AE7302"/>
    <w:rsid w:val="00AF0105"/>
    <w:rsid w:val="00AF160E"/>
    <w:rsid w:val="00AF1CD5"/>
    <w:rsid w:val="00AF5C5A"/>
    <w:rsid w:val="00AF718E"/>
    <w:rsid w:val="00AF736C"/>
    <w:rsid w:val="00AF77E0"/>
    <w:rsid w:val="00AF7FDD"/>
    <w:rsid w:val="00B00C7F"/>
    <w:rsid w:val="00B03DA1"/>
    <w:rsid w:val="00B04267"/>
    <w:rsid w:val="00B056EC"/>
    <w:rsid w:val="00B05764"/>
    <w:rsid w:val="00B05E55"/>
    <w:rsid w:val="00B05E9A"/>
    <w:rsid w:val="00B0679B"/>
    <w:rsid w:val="00B07F50"/>
    <w:rsid w:val="00B1113F"/>
    <w:rsid w:val="00B11B18"/>
    <w:rsid w:val="00B11DA4"/>
    <w:rsid w:val="00B14F59"/>
    <w:rsid w:val="00B16B7A"/>
    <w:rsid w:val="00B16CA4"/>
    <w:rsid w:val="00B22E4D"/>
    <w:rsid w:val="00B24227"/>
    <w:rsid w:val="00B24F06"/>
    <w:rsid w:val="00B26291"/>
    <w:rsid w:val="00B3210D"/>
    <w:rsid w:val="00B32A5C"/>
    <w:rsid w:val="00B3497E"/>
    <w:rsid w:val="00B36226"/>
    <w:rsid w:val="00B3637C"/>
    <w:rsid w:val="00B37024"/>
    <w:rsid w:val="00B40435"/>
    <w:rsid w:val="00B40ED5"/>
    <w:rsid w:val="00B411B6"/>
    <w:rsid w:val="00B41AE0"/>
    <w:rsid w:val="00B4221B"/>
    <w:rsid w:val="00B42AFC"/>
    <w:rsid w:val="00B45384"/>
    <w:rsid w:val="00B45C51"/>
    <w:rsid w:val="00B47466"/>
    <w:rsid w:val="00B5059C"/>
    <w:rsid w:val="00B50E26"/>
    <w:rsid w:val="00B51E02"/>
    <w:rsid w:val="00B5280B"/>
    <w:rsid w:val="00B52E93"/>
    <w:rsid w:val="00B53402"/>
    <w:rsid w:val="00B53597"/>
    <w:rsid w:val="00B53C23"/>
    <w:rsid w:val="00B54B8C"/>
    <w:rsid w:val="00B56AB8"/>
    <w:rsid w:val="00B6189B"/>
    <w:rsid w:val="00B65306"/>
    <w:rsid w:val="00B670E9"/>
    <w:rsid w:val="00B6712C"/>
    <w:rsid w:val="00B67E33"/>
    <w:rsid w:val="00B70171"/>
    <w:rsid w:val="00B70408"/>
    <w:rsid w:val="00B70CD0"/>
    <w:rsid w:val="00B7154E"/>
    <w:rsid w:val="00B71C03"/>
    <w:rsid w:val="00B73FDA"/>
    <w:rsid w:val="00B74403"/>
    <w:rsid w:val="00B750CE"/>
    <w:rsid w:val="00B752AB"/>
    <w:rsid w:val="00B75C32"/>
    <w:rsid w:val="00B75DAB"/>
    <w:rsid w:val="00B77193"/>
    <w:rsid w:val="00B80BD0"/>
    <w:rsid w:val="00B818A5"/>
    <w:rsid w:val="00B81B48"/>
    <w:rsid w:val="00B824AA"/>
    <w:rsid w:val="00B85010"/>
    <w:rsid w:val="00B85DB1"/>
    <w:rsid w:val="00B929A7"/>
    <w:rsid w:val="00B96D8E"/>
    <w:rsid w:val="00B96FBC"/>
    <w:rsid w:val="00B97853"/>
    <w:rsid w:val="00BA0C74"/>
    <w:rsid w:val="00BA0FF5"/>
    <w:rsid w:val="00BA1771"/>
    <w:rsid w:val="00BA1A4E"/>
    <w:rsid w:val="00BA1E4C"/>
    <w:rsid w:val="00BA20A7"/>
    <w:rsid w:val="00BA3868"/>
    <w:rsid w:val="00BA3AC3"/>
    <w:rsid w:val="00BA3AD9"/>
    <w:rsid w:val="00BA62D8"/>
    <w:rsid w:val="00BB077C"/>
    <w:rsid w:val="00BB283E"/>
    <w:rsid w:val="00BB40FE"/>
    <w:rsid w:val="00BB454E"/>
    <w:rsid w:val="00BB469B"/>
    <w:rsid w:val="00BB71DC"/>
    <w:rsid w:val="00BC0822"/>
    <w:rsid w:val="00BC1737"/>
    <w:rsid w:val="00BC3119"/>
    <w:rsid w:val="00BC427E"/>
    <w:rsid w:val="00BC4CCE"/>
    <w:rsid w:val="00BC6894"/>
    <w:rsid w:val="00BD0A2A"/>
    <w:rsid w:val="00BD0F2F"/>
    <w:rsid w:val="00BD68D6"/>
    <w:rsid w:val="00BD6BBE"/>
    <w:rsid w:val="00BD74A1"/>
    <w:rsid w:val="00BD7AEC"/>
    <w:rsid w:val="00BE0209"/>
    <w:rsid w:val="00BE0EDD"/>
    <w:rsid w:val="00BE1D38"/>
    <w:rsid w:val="00BE2679"/>
    <w:rsid w:val="00BE2C82"/>
    <w:rsid w:val="00BE462A"/>
    <w:rsid w:val="00BE4F2A"/>
    <w:rsid w:val="00BE69EC"/>
    <w:rsid w:val="00BE7DBA"/>
    <w:rsid w:val="00BE7E31"/>
    <w:rsid w:val="00BF0D49"/>
    <w:rsid w:val="00BF2464"/>
    <w:rsid w:val="00BF260B"/>
    <w:rsid w:val="00BF2969"/>
    <w:rsid w:val="00BF2A73"/>
    <w:rsid w:val="00BF2C3B"/>
    <w:rsid w:val="00BF3797"/>
    <w:rsid w:val="00BF475C"/>
    <w:rsid w:val="00BF49EC"/>
    <w:rsid w:val="00BF531D"/>
    <w:rsid w:val="00BF5724"/>
    <w:rsid w:val="00BF576A"/>
    <w:rsid w:val="00BF57D4"/>
    <w:rsid w:val="00BF7D17"/>
    <w:rsid w:val="00BF7EAD"/>
    <w:rsid w:val="00C01979"/>
    <w:rsid w:val="00C023CC"/>
    <w:rsid w:val="00C02E70"/>
    <w:rsid w:val="00C03332"/>
    <w:rsid w:val="00C033F9"/>
    <w:rsid w:val="00C0354E"/>
    <w:rsid w:val="00C05C71"/>
    <w:rsid w:val="00C065B4"/>
    <w:rsid w:val="00C103E0"/>
    <w:rsid w:val="00C1176B"/>
    <w:rsid w:val="00C122D3"/>
    <w:rsid w:val="00C12303"/>
    <w:rsid w:val="00C14A03"/>
    <w:rsid w:val="00C150C1"/>
    <w:rsid w:val="00C15408"/>
    <w:rsid w:val="00C22D13"/>
    <w:rsid w:val="00C23E2B"/>
    <w:rsid w:val="00C24F52"/>
    <w:rsid w:val="00C253EB"/>
    <w:rsid w:val="00C2669A"/>
    <w:rsid w:val="00C26BB4"/>
    <w:rsid w:val="00C27EE0"/>
    <w:rsid w:val="00C3093A"/>
    <w:rsid w:val="00C31B67"/>
    <w:rsid w:val="00C3200E"/>
    <w:rsid w:val="00C35BC1"/>
    <w:rsid w:val="00C36630"/>
    <w:rsid w:val="00C36684"/>
    <w:rsid w:val="00C378E4"/>
    <w:rsid w:val="00C403E0"/>
    <w:rsid w:val="00C40E97"/>
    <w:rsid w:val="00C4359F"/>
    <w:rsid w:val="00C4547D"/>
    <w:rsid w:val="00C45E41"/>
    <w:rsid w:val="00C460F9"/>
    <w:rsid w:val="00C47285"/>
    <w:rsid w:val="00C475D4"/>
    <w:rsid w:val="00C50D9B"/>
    <w:rsid w:val="00C5110D"/>
    <w:rsid w:val="00C52C1F"/>
    <w:rsid w:val="00C52D2D"/>
    <w:rsid w:val="00C5303F"/>
    <w:rsid w:val="00C55044"/>
    <w:rsid w:val="00C55E01"/>
    <w:rsid w:val="00C569E3"/>
    <w:rsid w:val="00C57B91"/>
    <w:rsid w:val="00C602B9"/>
    <w:rsid w:val="00C6058F"/>
    <w:rsid w:val="00C60874"/>
    <w:rsid w:val="00C62F6F"/>
    <w:rsid w:val="00C634C2"/>
    <w:rsid w:val="00C63C77"/>
    <w:rsid w:val="00C63CFB"/>
    <w:rsid w:val="00C64E1B"/>
    <w:rsid w:val="00C6516E"/>
    <w:rsid w:val="00C65240"/>
    <w:rsid w:val="00C6617C"/>
    <w:rsid w:val="00C669A8"/>
    <w:rsid w:val="00C67168"/>
    <w:rsid w:val="00C677F3"/>
    <w:rsid w:val="00C7033A"/>
    <w:rsid w:val="00C769A2"/>
    <w:rsid w:val="00C7731D"/>
    <w:rsid w:val="00C775ED"/>
    <w:rsid w:val="00C81462"/>
    <w:rsid w:val="00C81802"/>
    <w:rsid w:val="00C81E16"/>
    <w:rsid w:val="00C8364B"/>
    <w:rsid w:val="00C83742"/>
    <w:rsid w:val="00C84F74"/>
    <w:rsid w:val="00C860D2"/>
    <w:rsid w:val="00C902B6"/>
    <w:rsid w:val="00C90E5B"/>
    <w:rsid w:val="00C916D2"/>
    <w:rsid w:val="00C92B67"/>
    <w:rsid w:val="00C960C5"/>
    <w:rsid w:val="00C96A99"/>
    <w:rsid w:val="00C96FCD"/>
    <w:rsid w:val="00CA06DE"/>
    <w:rsid w:val="00CA20B2"/>
    <w:rsid w:val="00CA3138"/>
    <w:rsid w:val="00CA4D04"/>
    <w:rsid w:val="00CA5150"/>
    <w:rsid w:val="00CA7E70"/>
    <w:rsid w:val="00CB0F7B"/>
    <w:rsid w:val="00CB161A"/>
    <w:rsid w:val="00CB3946"/>
    <w:rsid w:val="00CB4900"/>
    <w:rsid w:val="00CB52AF"/>
    <w:rsid w:val="00CB5C9C"/>
    <w:rsid w:val="00CB63E5"/>
    <w:rsid w:val="00CB640E"/>
    <w:rsid w:val="00CC146F"/>
    <w:rsid w:val="00CC1B42"/>
    <w:rsid w:val="00CC1DBE"/>
    <w:rsid w:val="00CC2EAF"/>
    <w:rsid w:val="00CC2F38"/>
    <w:rsid w:val="00CC4DF3"/>
    <w:rsid w:val="00CC635C"/>
    <w:rsid w:val="00CD160A"/>
    <w:rsid w:val="00CD25AD"/>
    <w:rsid w:val="00CD40A2"/>
    <w:rsid w:val="00CD53DA"/>
    <w:rsid w:val="00CD621D"/>
    <w:rsid w:val="00CD6747"/>
    <w:rsid w:val="00CD6934"/>
    <w:rsid w:val="00CD6BF2"/>
    <w:rsid w:val="00CD6DA8"/>
    <w:rsid w:val="00CE2766"/>
    <w:rsid w:val="00CE27D3"/>
    <w:rsid w:val="00CE3C54"/>
    <w:rsid w:val="00CE4099"/>
    <w:rsid w:val="00CE4DFF"/>
    <w:rsid w:val="00CE6A73"/>
    <w:rsid w:val="00CE7E01"/>
    <w:rsid w:val="00CF0431"/>
    <w:rsid w:val="00CF043D"/>
    <w:rsid w:val="00CF1551"/>
    <w:rsid w:val="00CF2359"/>
    <w:rsid w:val="00CF315A"/>
    <w:rsid w:val="00CF3725"/>
    <w:rsid w:val="00CF3AA6"/>
    <w:rsid w:val="00CF3BE0"/>
    <w:rsid w:val="00CF4970"/>
    <w:rsid w:val="00CF5B10"/>
    <w:rsid w:val="00CF6612"/>
    <w:rsid w:val="00CF7529"/>
    <w:rsid w:val="00CF7F42"/>
    <w:rsid w:val="00D04B94"/>
    <w:rsid w:val="00D0566C"/>
    <w:rsid w:val="00D058BA"/>
    <w:rsid w:val="00D05D16"/>
    <w:rsid w:val="00D07E5C"/>
    <w:rsid w:val="00D10448"/>
    <w:rsid w:val="00D10F1E"/>
    <w:rsid w:val="00D122E8"/>
    <w:rsid w:val="00D1436C"/>
    <w:rsid w:val="00D1500A"/>
    <w:rsid w:val="00D15942"/>
    <w:rsid w:val="00D1685C"/>
    <w:rsid w:val="00D20F86"/>
    <w:rsid w:val="00D21422"/>
    <w:rsid w:val="00D2259E"/>
    <w:rsid w:val="00D22E0A"/>
    <w:rsid w:val="00D23BAF"/>
    <w:rsid w:val="00D24210"/>
    <w:rsid w:val="00D2487C"/>
    <w:rsid w:val="00D249DC"/>
    <w:rsid w:val="00D258E8"/>
    <w:rsid w:val="00D25D29"/>
    <w:rsid w:val="00D30C52"/>
    <w:rsid w:val="00D314BC"/>
    <w:rsid w:val="00D31675"/>
    <w:rsid w:val="00D31A74"/>
    <w:rsid w:val="00D31CE5"/>
    <w:rsid w:val="00D31DA2"/>
    <w:rsid w:val="00D327F3"/>
    <w:rsid w:val="00D33B90"/>
    <w:rsid w:val="00D36DFF"/>
    <w:rsid w:val="00D37787"/>
    <w:rsid w:val="00D42511"/>
    <w:rsid w:val="00D4369D"/>
    <w:rsid w:val="00D438EA"/>
    <w:rsid w:val="00D44392"/>
    <w:rsid w:val="00D47D94"/>
    <w:rsid w:val="00D50D53"/>
    <w:rsid w:val="00D515D6"/>
    <w:rsid w:val="00D53963"/>
    <w:rsid w:val="00D54DE9"/>
    <w:rsid w:val="00D57A7E"/>
    <w:rsid w:val="00D57B5D"/>
    <w:rsid w:val="00D61412"/>
    <w:rsid w:val="00D634CB"/>
    <w:rsid w:val="00D63FF8"/>
    <w:rsid w:val="00D65498"/>
    <w:rsid w:val="00D67067"/>
    <w:rsid w:val="00D72EE6"/>
    <w:rsid w:val="00D74DC5"/>
    <w:rsid w:val="00D759A9"/>
    <w:rsid w:val="00D763D8"/>
    <w:rsid w:val="00D769A5"/>
    <w:rsid w:val="00D8043D"/>
    <w:rsid w:val="00D80697"/>
    <w:rsid w:val="00D80E89"/>
    <w:rsid w:val="00D8152E"/>
    <w:rsid w:val="00D81BD0"/>
    <w:rsid w:val="00D868C5"/>
    <w:rsid w:val="00D86BB4"/>
    <w:rsid w:val="00D8710C"/>
    <w:rsid w:val="00D87CA3"/>
    <w:rsid w:val="00D902C2"/>
    <w:rsid w:val="00D90E28"/>
    <w:rsid w:val="00D9187D"/>
    <w:rsid w:val="00D9256F"/>
    <w:rsid w:val="00D93606"/>
    <w:rsid w:val="00D96112"/>
    <w:rsid w:val="00D96390"/>
    <w:rsid w:val="00D97FED"/>
    <w:rsid w:val="00DA02C0"/>
    <w:rsid w:val="00DA0720"/>
    <w:rsid w:val="00DA0DE6"/>
    <w:rsid w:val="00DA101B"/>
    <w:rsid w:val="00DA1D5F"/>
    <w:rsid w:val="00DA24BF"/>
    <w:rsid w:val="00DA2631"/>
    <w:rsid w:val="00DA2765"/>
    <w:rsid w:val="00DA3C3C"/>
    <w:rsid w:val="00DB01CD"/>
    <w:rsid w:val="00DB1F78"/>
    <w:rsid w:val="00DB3506"/>
    <w:rsid w:val="00DB4005"/>
    <w:rsid w:val="00DB4456"/>
    <w:rsid w:val="00DB47A6"/>
    <w:rsid w:val="00DB5D9C"/>
    <w:rsid w:val="00DB7FD7"/>
    <w:rsid w:val="00DC04A3"/>
    <w:rsid w:val="00DC0AB0"/>
    <w:rsid w:val="00DC239F"/>
    <w:rsid w:val="00DC3428"/>
    <w:rsid w:val="00DC5068"/>
    <w:rsid w:val="00DC682B"/>
    <w:rsid w:val="00DD06EF"/>
    <w:rsid w:val="00DD2EE4"/>
    <w:rsid w:val="00DD330B"/>
    <w:rsid w:val="00DD3887"/>
    <w:rsid w:val="00DD39E8"/>
    <w:rsid w:val="00DD3AA3"/>
    <w:rsid w:val="00DD486F"/>
    <w:rsid w:val="00DD4E78"/>
    <w:rsid w:val="00DD5CC9"/>
    <w:rsid w:val="00DD6CF4"/>
    <w:rsid w:val="00DE170D"/>
    <w:rsid w:val="00DE1E04"/>
    <w:rsid w:val="00DE2306"/>
    <w:rsid w:val="00DE264D"/>
    <w:rsid w:val="00DE2B40"/>
    <w:rsid w:val="00DE3CB7"/>
    <w:rsid w:val="00DE4419"/>
    <w:rsid w:val="00DE46D5"/>
    <w:rsid w:val="00DE755B"/>
    <w:rsid w:val="00DE7A40"/>
    <w:rsid w:val="00DF0A5B"/>
    <w:rsid w:val="00DF2366"/>
    <w:rsid w:val="00DF3479"/>
    <w:rsid w:val="00DF591B"/>
    <w:rsid w:val="00DF591C"/>
    <w:rsid w:val="00DF6EA9"/>
    <w:rsid w:val="00E02AF0"/>
    <w:rsid w:val="00E02F28"/>
    <w:rsid w:val="00E054ED"/>
    <w:rsid w:val="00E05C20"/>
    <w:rsid w:val="00E063A4"/>
    <w:rsid w:val="00E07403"/>
    <w:rsid w:val="00E075A0"/>
    <w:rsid w:val="00E10180"/>
    <w:rsid w:val="00E12470"/>
    <w:rsid w:val="00E14833"/>
    <w:rsid w:val="00E160D8"/>
    <w:rsid w:val="00E22C26"/>
    <w:rsid w:val="00E2343B"/>
    <w:rsid w:val="00E23759"/>
    <w:rsid w:val="00E23990"/>
    <w:rsid w:val="00E245FF"/>
    <w:rsid w:val="00E27C16"/>
    <w:rsid w:val="00E320EC"/>
    <w:rsid w:val="00E324E6"/>
    <w:rsid w:val="00E32EBB"/>
    <w:rsid w:val="00E335BD"/>
    <w:rsid w:val="00E34DC0"/>
    <w:rsid w:val="00E35A96"/>
    <w:rsid w:val="00E37252"/>
    <w:rsid w:val="00E3746B"/>
    <w:rsid w:val="00E37861"/>
    <w:rsid w:val="00E40925"/>
    <w:rsid w:val="00E41D2D"/>
    <w:rsid w:val="00E41E77"/>
    <w:rsid w:val="00E4232A"/>
    <w:rsid w:val="00E427A5"/>
    <w:rsid w:val="00E4394C"/>
    <w:rsid w:val="00E458F4"/>
    <w:rsid w:val="00E468EB"/>
    <w:rsid w:val="00E47D44"/>
    <w:rsid w:val="00E50FC9"/>
    <w:rsid w:val="00E526D4"/>
    <w:rsid w:val="00E56904"/>
    <w:rsid w:val="00E61170"/>
    <w:rsid w:val="00E62052"/>
    <w:rsid w:val="00E62D62"/>
    <w:rsid w:val="00E62D9A"/>
    <w:rsid w:val="00E63500"/>
    <w:rsid w:val="00E63503"/>
    <w:rsid w:val="00E64B00"/>
    <w:rsid w:val="00E64DE7"/>
    <w:rsid w:val="00E656F3"/>
    <w:rsid w:val="00E65734"/>
    <w:rsid w:val="00E65EC1"/>
    <w:rsid w:val="00E66910"/>
    <w:rsid w:val="00E704AC"/>
    <w:rsid w:val="00E70618"/>
    <w:rsid w:val="00E7086A"/>
    <w:rsid w:val="00E712F0"/>
    <w:rsid w:val="00E714F4"/>
    <w:rsid w:val="00E71B7B"/>
    <w:rsid w:val="00E768E5"/>
    <w:rsid w:val="00E76DC5"/>
    <w:rsid w:val="00E80C1D"/>
    <w:rsid w:val="00E80E16"/>
    <w:rsid w:val="00E81B9D"/>
    <w:rsid w:val="00E81D06"/>
    <w:rsid w:val="00E828E5"/>
    <w:rsid w:val="00E830FF"/>
    <w:rsid w:val="00E842DF"/>
    <w:rsid w:val="00E8512C"/>
    <w:rsid w:val="00E86836"/>
    <w:rsid w:val="00E87600"/>
    <w:rsid w:val="00E87D25"/>
    <w:rsid w:val="00E905D7"/>
    <w:rsid w:val="00E91B5C"/>
    <w:rsid w:val="00E923A2"/>
    <w:rsid w:val="00E927A5"/>
    <w:rsid w:val="00E92F4D"/>
    <w:rsid w:val="00E95889"/>
    <w:rsid w:val="00E96707"/>
    <w:rsid w:val="00E96B8F"/>
    <w:rsid w:val="00EA060D"/>
    <w:rsid w:val="00EA0823"/>
    <w:rsid w:val="00EA17C7"/>
    <w:rsid w:val="00EA257E"/>
    <w:rsid w:val="00EA2ABA"/>
    <w:rsid w:val="00EA331B"/>
    <w:rsid w:val="00EA33C3"/>
    <w:rsid w:val="00EA4F3C"/>
    <w:rsid w:val="00EB136C"/>
    <w:rsid w:val="00EB1E32"/>
    <w:rsid w:val="00EB217F"/>
    <w:rsid w:val="00EB2821"/>
    <w:rsid w:val="00EB2CD8"/>
    <w:rsid w:val="00EB47F5"/>
    <w:rsid w:val="00EB4B09"/>
    <w:rsid w:val="00EB4F9C"/>
    <w:rsid w:val="00EB5167"/>
    <w:rsid w:val="00EB5FCA"/>
    <w:rsid w:val="00EB776C"/>
    <w:rsid w:val="00EC01B8"/>
    <w:rsid w:val="00EC11B5"/>
    <w:rsid w:val="00EC42F9"/>
    <w:rsid w:val="00EC4B92"/>
    <w:rsid w:val="00EC699B"/>
    <w:rsid w:val="00EC6E59"/>
    <w:rsid w:val="00EC7D5B"/>
    <w:rsid w:val="00ED16D2"/>
    <w:rsid w:val="00ED26DD"/>
    <w:rsid w:val="00ED2A61"/>
    <w:rsid w:val="00ED3701"/>
    <w:rsid w:val="00ED47E9"/>
    <w:rsid w:val="00ED5752"/>
    <w:rsid w:val="00ED6BA4"/>
    <w:rsid w:val="00EE2209"/>
    <w:rsid w:val="00EE3539"/>
    <w:rsid w:val="00EE3F60"/>
    <w:rsid w:val="00EE4327"/>
    <w:rsid w:val="00EE5CE8"/>
    <w:rsid w:val="00EE6701"/>
    <w:rsid w:val="00EF1E3B"/>
    <w:rsid w:val="00EF2A6E"/>
    <w:rsid w:val="00EF5401"/>
    <w:rsid w:val="00EF7B0E"/>
    <w:rsid w:val="00F0198B"/>
    <w:rsid w:val="00F01E14"/>
    <w:rsid w:val="00F025FB"/>
    <w:rsid w:val="00F02AA9"/>
    <w:rsid w:val="00F03562"/>
    <w:rsid w:val="00F040FA"/>
    <w:rsid w:val="00F0657B"/>
    <w:rsid w:val="00F0741E"/>
    <w:rsid w:val="00F10C69"/>
    <w:rsid w:val="00F10DEB"/>
    <w:rsid w:val="00F10FAF"/>
    <w:rsid w:val="00F11504"/>
    <w:rsid w:val="00F11575"/>
    <w:rsid w:val="00F1209E"/>
    <w:rsid w:val="00F120E5"/>
    <w:rsid w:val="00F13C12"/>
    <w:rsid w:val="00F14C95"/>
    <w:rsid w:val="00F160BD"/>
    <w:rsid w:val="00F17402"/>
    <w:rsid w:val="00F2051A"/>
    <w:rsid w:val="00F22D04"/>
    <w:rsid w:val="00F25DA7"/>
    <w:rsid w:val="00F269E9"/>
    <w:rsid w:val="00F27D71"/>
    <w:rsid w:val="00F3071D"/>
    <w:rsid w:val="00F328B0"/>
    <w:rsid w:val="00F332EA"/>
    <w:rsid w:val="00F33918"/>
    <w:rsid w:val="00F35691"/>
    <w:rsid w:val="00F37560"/>
    <w:rsid w:val="00F411A2"/>
    <w:rsid w:val="00F41346"/>
    <w:rsid w:val="00F42F2A"/>
    <w:rsid w:val="00F43909"/>
    <w:rsid w:val="00F4469C"/>
    <w:rsid w:val="00F44DC6"/>
    <w:rsid w:val="00F46073"/>
    <w:rsid w:val="00F465D8"/>
    <w:rsid w:val="00F468B9"/>
    <w:rsid w:val="00F474DC"/>
    <w:rsid w:val="00F47B5F"/>
    <w:rsid w:val="00F50130"/>
    <w:rsid w:val="00F5055F"/>
    <w:rsid w:val="00F52CB1"/>
    <w:rsid w:val="00F5308A"/>
    <w:rsid w:val="00F5526D"/>
    <w:rsid w:val="00F55B93"/>
    <w:rsid w:val="00F55D3D"/>
    <w:rsid w:val="00F569B0"/>
    <w:rsid w:val="00F56AAC"/>
    <w:rsid w:val="00F56F11"/>
    <w:rsid w:val="00F6020C"/>
    <w:rsid w:val="00F60A6D"/>
    <w:rsid w:val="00F60D82"/>
    <w:rsid w:val="00F61550"/>
    <w:rsid w:val="00F622B4"/>
    <w:rsid w:val="00F634FA"/>
    <w:rsid w:val="00F64776"/>
    <w:rsid w:val="00F67CD8"/>
    <w:rsid w:val="00F7072A"/>
    <w:rsid w:val="00F731D7"/>
    <w:rsid w:val="00F73D77"/>
    <w:rsid w:val="00F76B61"/>
    <w:rsid w:val="00F76B76"/>
    <w:rsid w:val="00F77A90"/>
    <w:rsid w:val="00F8285F"/>
    <w:rsid w:val="00F8368A"/>
    <w:rsid w:val="00F848BA"/>
    <w:rsid w:val="00F905EF"/>
    <w:rsid w:val="00F91640"/>
    <w:rsid w:val="00F9284B"/>
    <w:rsid w:val="00F93C77"/>
    <w:rsid w:val="00F9455A"/>
    <w:rsid w:val="00F94F4E"/>
    <w:rsid w:val="00F95BF4"/>
    <w:rsid w:val="00F973FD"/>
    <w:rsid w:val="00FA2B65"/>
    <w:rsid w:val="00FA3F67"/>
    <w:rsid w:val="00FA3FC5"/>
    <w:rsid w:val="00FA65F2"/>
    <w:rsid w:val="00FB136C"/>
    <w:rsid w:val="00FB3C36"/>
    <w:rsid w:val="00FB5530"/>
    <w:rsid w:val="00FB57D6"/>
    <w:rsid w:val="00FB6FE1"/>
    <w:rsid w:val="00FC0568"/>
    <w:rsid w:val="00FC1517"/>
    <w:rsid w:val="00FC1CF2"/>
    <w:rsid w:val="00FC26E5"/>
    <w:rsid w:val="00FC7D77"/>
    <w:rsid w:val="00FD4115"/>
    <w:rsid w:val="00FD446E"/>
    <w:rsid w:val="00FD4E6E"/>
    <w:rsid w:val="00FE0BBE"/>
    <w:rsid w:val="00FE142E"/>
    <w:rsid w:val="00FE304B"/>
    <w:rsid w:val="00FE4BC5"/>
    <w:rsid w:val="00FE59F3"/>
    <w:rsid w:val="00FE7E54"/>
    <w:rsid w:val="00FF0F11"/>
    <w:rsid w:val="00FF158F"/>
    <w:rsid w:val="00FF5781"/>
    <w:rsid w:val="00FF5D06"/>
    <w:rsid w:val="00FF6357"/>
    <w:rsid w:val="00FF6DD0"/>
    <w:rsid w:val="00FF74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E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6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Hamilton</dc:creator>
  <cp:lastModifiedBy>Alexander Hamilton</cp:lastModifiedBy>
  <cp:revision>2</cp:revision>
  <dcterms:created xsi:type="dcterms:W3CDTF">2015-10-26T08:41:00Z</dcterms:created>
  <dcterms:modified xsi:type="dcterms:W3CDTF">2015-10-26T08:41:00Z</dcterms:modified>
</cp:coreProperties>
</file>